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竞思专注力</w:t>
        <w:br/>
        <w:t>企业发展调研报告</w:t>
      </w:r>
    </w:p>
    <w:p>
      <w:r>
        <w:t>资料日期：2026-10-17    版本：2.0</w:t>
      </w:r>
    </w:p>
    <w:p>
      <w:r>
        <w:t>独立公开资料研究，非品牌官方网站。事实附原始网站链接；来源自述、研究判断和未核实事项分别说明。导出内容与当前网页数据一致。</w:t>
      </w:r>
    </w:p>
    <w:p>
      <w:pPr>
        <w:pStyle w:val="Heading1"/>
      </w:pPr>
      <w:r>
        <w:t>章节目录</w:t>
      </w:r>
    </w:p>
    <w:p>
      <w:r>
        <w:t>01  公司概况</w:t>
      </w:r>
    </w:p>
    <w:p>
      <w:r>
        <w:t>02  规模与覆盖</w:t>
      </w:r>
    </w:p>
    <w:p>
      <w:r>
        <w:t>03  招聘与人员</w:t>
      </w:r>
    </w:p>
    <w:p>
      <w:r>
        <w:t>04  发展路径</w:t>
      </w:r>
    </w:p>
    <w:p>
      <w:r>
        <w:t>05  招商与加盟</w:t>
      </w:r>
    </w:p>
    <w:p>
      <w:r>
        <w:t>06  产品与定价</w:t>
      </w:r>
    </w:p>
    <w:p>
      <w:r>
        <w:t>07  竞品分析</w:t>
      </w:r>
    </w:p>
    <w:p>
      <w:r>
        <w:t>08  财务与法律风险</w:t>
      </w:r>
    </w:p>
    <w:p>
      <w:r>
        <w:t>09  结论与待核验</w:t>
      </w:r>
    </w:p>
    <w:p>
      <w:r>
        <w:t>10  来源与档案</w:t>
      </w:r>
    </w:p>
    <w:p>
      <w:r>
        <w:br w:type="page"/>
      </w:r>
    </w:p>
    <w:p>
      <w:pPr>
        <w:pStyle w:val="Heading1"/>
      </w:pPr>
      <w:r>
        <w:t>公司概况</w:t>
      </w:r>
    </w:p>
    <w:p>
      <w:r>
        <w:t>以品牌为线索，以法人为边界。将公司登记转引、机构自述、平台信息与研究判断分别呈现。</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指标</w:t>
            </w:r>
          </w:p>
        </w:tc>
        <w:tc>
          <w:tcPr>
            <w:tcW w:type="dxa" w:w="3289"/>
          </w:tcPr>
          <w:p>
            <w:r>
              <w:rPr>
                <w:sz w:val="18"/>
              </w:rPr>
              <w:t>内容</w:t>
            </w:r>
          </w:p>
        </w:tc>
        <w:tc>
          <w:tcPr>
            <w:tcW w:type="dxa" w:w="3289"/>
          </w:tcPr>
          <w:p>
            <w:r>
              <w:rPr>
                <w:sz w:val="18"/>
              </w:rPr>
              <w:t>口径</w:t>
            </w:r>
          </w:p>
        </w:tc>
      </w:tr>
      <w:tr>
        <w:trPr>
          <w:cantSplit/>
        </w:trPr>
        <w:tc>
          <w:tcPr>
            <w:tcW w:type="dxa" w:w="3289"/>
          </w:tcPr>
          <w:p>
            <w:r>
              <w:rPr>
                <w:sz w:val="18"/>
              </w:rPr>
              <w:t>杭州竞思成立月份</w:t>
            </w:r>
          </w:p>
        </w:tc>
        <w:tc>
          <w:tcPr>
            <w:tcW w:type="dxa" w:w="3289"/>
          </w:tcPr>
          <w:p>
            <w:r>
              <w:rPr>
                <w:sz w:val="18"/>
              </w:rPr>
              <w:t>2010.09</w:t>
            </w:r>
          </w:p>
        </w:tc>
        <w:tc>
          <w:tcPr>
            <w:tcW w:type="dxa" w:w="3289"/>
          </w:tcPr>
          <w:p>
            <w:r>
              <w:rPr>
                <w:sz w:val="18"/>
              </w:rPr>
              <w:t>登记日期2010-09-16 · 平台转引</w:t>
            </w:r>
            <w:r>
              <w:rPr>
                <w:sz w:val="18"/>
              </w:rPr>
              <w:t xml:space="preserve"> </w:t>
            </w:r>
            <w:hyperlink r:id="rId11">
              <w:r>
                <w:rPr>
                  <w:color w:val="17664E"/>
                </w:rPr>
                <w:t>[R01] 杭州竞思教育科技有限公司招聘—智通直聘</w:t>
              </w:r>
            </w:hyperlink>
            <w:r>
              <w:rPr>
                <w:sz w:val="18"/>
              </w:rPr>
              <w:t xml:space="preserve"> </w:t>
            </w:r>
            <w:hyperlink r:id="rId12">
              <w:r>
                <w:rPr>
                  <w:color w:val="17664E"/>
                </w:rPr>
                <w:t>[F04] 竞思教育项目库</w:t>
              </w:r>
            </w:hyperlink>
          </w:p>
        </w:tc>
      </w:tr>
      <w:tr>
        <w:trPr>
          <w:cantSplit/>
        </w:trPr>
        <w:tc>
          <w:tcPr>
            <w:tcW w:type="dxa" w:w="3289"/>
          </w:tcPr>
          <w:p>
            <w:r>
              <w:rPr>
                <w:sz w:val="18"/>
              </w:rPr>
              <w:t>收录招聘岗位样本</w:t>
            </w:r>
          </w:p>
        </w:tc>
        <w:tc>
          <w:tcPr>
            <w:tcW w:type="dxa" w:w="3289"/>
          </w:tcPr>
          <w:p>
            <w:r>
              <w:rPr>
                <w:sz w:val="18"/>
              </w:rPr>
              <w:t>6 条</w:t>
            </w:r>
          </w:p>
        </w:tc>
        <w:tc>
          <w:tcPr>
            <w:tcW w:type="dxa" w:w="3289"/>
          </w:tcPr>
          <w:p>
            <w:r>
              <w:rPr>
                <w:sz w:val="18"/>
              </w:rPr>
              <w:t>包含历史与转载 · 不代表在招总量</w:t>
            </w:r>
            <w:r>
              <w:rPr>
                <w:sz w:val="18"/>
              </w:rPr>
              <w:t xml:space="preserve"> </w:t>
            </w:r>
            <w:hyperlink r:id="rId13">
              <w:r>
                <w:rPr>
                  <w:color w:val="17664E"/>
                </w:rPr>
                <w:t>[R02] 武汉儿童注意力训练老师—鱼泡直聘</w:t>
              </w:r>
            </w:hyperlink>
            <w:r>
              <w:rPr>
                <w:sz w:val="18"/>
              </w:rPr>
              <w:t xml:space="preserve"> </w:t>
            </w:r>
            <w:hyperlink r:id="rId14">
              <w:r>
                <w:rPr>
                  <w:color w:val="17664E"/>
                </w:rPr>
                <w:t>[R03] 北京竞阅校园招聘转载—鼠鼠求职</w:t>
              </w:r>
            </w:hyperlink>
            <w:r>
              <w:rPr>
                <w:sz w:val="18"/>
              </w:rPr>
              <w:t xml:space="preserve"> </w:t>
            </w:r>
            <w:hyperlink r:id="rId15">
              <w:r>
                <w:rPr>
                  <w:color w:val="17664E"/>
                </w:rPr>
                <w:t>[R04] 南京课程顾问招聘聚合页—BOSS直聘</w:t>
              </w:r>
            </w:hyperlink>
            <w:r>
              <w:rPr>
                <w:sz w:val="18"/>
              </w:rPr>
              <w:t xml:space="preserve"> </w:t>
            </w:r>
            <w:hyperlink r:id="rId16">
              <w:r>
                <w:rPr>
                  <w:color w:val="17664E"/>
                </w:rPr>
                <w:t>[R05] 北京公主坟相关岗位聚合页—BOSS直聘</w:t>
              </w:r>
            </w:hyperlink>
          </w:p>
        </w:tc>
      </w:tr>
      <w:tr>
        <w:trPr>
          <w:cantSplit/>
        </w:trPr>
        <w:tc>
          <w:tcPr>
            <w:tcW w:type="dxa" w:w="3289"/>
          </w:tcPr>
          <w:p>
            <w:r>
              <w:rPr>
                <w:sz w:val="18"/>
              </w:rPr>
              <w:t>去重后的来源记录</w:t>
            </w:r>
          </w:p>
        </w:tc>
        <w:tc>
          <w:tcPr>
            <w:tcW w:type="dxa" w:w="3289"/>
          </w:tcPr>
          <w:p>
            <w:r>
              <w:rPr>
                <w:sz w:val="18"/>
              </w:rPr>
              <w:t>55 项</w:t>
            </w:r>
          </w:p>
        </w:tc>
        <w:tc>
          <w:tcPr>
            <w:tcW w:type="dxa" w:w="3289"/>
          </w:tcPr>
          <w:p>
            <w:r>
              <w:rPr>
                <w:sz w:val="18"/>
              </w:rPr>
              <w:t>来源等级与访问限制均可查看</w:t>
            </w:r>
          </w:p>
        </w:tc>
      </w:tr>
      <w:tr>
        <w:trPr>
          <w:cantSplit/>
        </w:trPr>
        <w:tc>
          <w:tcPr>
            <w:tcW w:type="dxa" w:w="3289"/>
          </w:tcPr>
          <w:p>
            <w:r>
              <w:rPr>
                <w:sz w:val="18"/>
              </w:rPr>
              <w:t>当前全国经营规模</w:t>
            </w:r>
          </w:p>
        </w:tc>
        <w:tc>
          <w:tcPr>
            <w:tcW w:type="dxa" w:w="3289"/>
          </w:tcPr>
          <w:p>
            <w:r>
              <w:rPr>
                <w:sz w:val="18"/>
              </w:rPr>
              <w:t>待核实</w:t>
            </w:r>
          </w:p>
        </w:tc>
        <w:tc>
          <w:tcPr>
            <w:tcW w:type="dxa" w:w="3289"/>
          </w:tcPr>
          <w:p>
            <w:r>
              <w:rPr>
                <w:sz w:val="18"/>
              </w:rPr>
              <w:t>未获得统一时点门店与人员台账</w:t>
            </w:r>
            <w:r>
              <w:rPr>
                <w:sz w:val="18"/>
              </w:rPr>
              <w:t xml:space="preserve"> </w:t>
            </w:r>
            <w:hyperlink r:id="rId17">
              <w:r>
                <w:rPr>
                  <w:color w:val="17664E"/>
                </w:rPr>
                <w:t>[F01] 竞思直营不加盟，用心做教育</w:t>
              </w:r>
            </w:hyperlink>
            <w:r>
              <w:rPr>
                <w:sz w:val="18"/>
              </w:rPr>
              <w:t xml:space="preserve"> </w:t>
            </w:r>
            <w:hyperlink r:id="rId18">
              <w:r>
                <w:rPr>
                  <w:color w:val="17664E"/>
                </w:rPr>
                <w:t>[F05] 关于我们</w:t>
              </w:r>
            </w:hyperlink>
            <w:r>
              <w:rPr>
                <w:sz w:val="18"/>
              </w:rPr>
              <w:t xml:space="preserve"> </w:t>
            </w:r>
            <w:hyperlink r:id="rId14">
              <w:r>
                <w:rPr>
                  <w:color w:val="17664E"/>
                </w:rPr>
                <w:t>[R03] 北京竞阅校园招聘转载—鼠鼠求职</w:t>
              </w:r>
            </w:hyperlink>
          </w:p>
        </w:tc>
      </w:tr>
    </w:tbl>
    <w:p/>
    <w:p>
      <w:pPr>
        <w:pStyle w:val="Heading2"/>
      </w:pPr>
      <w:r>
        <w:t>第二轮补查：新增可核验资料</w:t>
      </w:r>
    </w:p>
    <w:p>
      <w:r>
        <w:t>本轮增加地方校区清单、单体参保弱线索、竞思与太优的历史用工关联，以及供应商年报中的历史交易记录。所有事实旁的“原文”可直接打开网站；推断、核查失败与建议另作标注。</w:t>
      </w:r>
      <w:r>
        <w:t xml:space="preserve"> </w:t>
      </w:r>
      <w:hyperlink r:id="rId19">
        <w:r>
          <w:rPr>
            <w:color w:val="17664E"/>
          </w:rPr>
          <w:t>[SE01] 地方校区与主体｜补充来源</w:t>
        </w:r>
      </w:hyperlink>
      <w:r>
        <w:t xml:space="preserve"> </w:t>
      </w:r>
      <w:hyperlink r:id="rId20">
        <w:r>
          <w:rPr>
            <w:color w:val="17664E"/>
          </w:rPr>
          <w:t>[SE02] 地方校区｜补充来源</w:t>
        </w:r>
      </w:hyperlink>
      <w:r>
        <w:t xml:space="preserve"> </w:t>
      </w:r>
      <w:hyperlink r:id="rId21">
        <w:r>
          <w:rPr>
            <w:color w:val="17664E"/>
          </w:rPr>
          <w:t>[SE03] 地方校区｜补充来源</w:t>
        </w:r>
      </w:hyperlink>
      <w:r>
        <w:t xml:space="preserve"> </w:t>
      </w:r>
      <w:hyperlink r:id="rId22">
        <w:r>
          <w:rPr>
            <w:color w:val="17664E"/>
          </w:rPr>
          <w:t>[SE04] 地方校区｜补充来源</w:t>
        </w:r>
      </w:hyperlink>
      <w:r>
        <w:t xml:space="preserve"> </w:t>
      </w:r>
      <w:hyperlink r:id="rId23">
        <w:r>
          <w:rPr>
            <w:color w:val="17664E"/>
          </w:rPr>
          <w:t>[SE08] 历史关联与用工｜补充来源</w:t>
        </w:r>
      </w:hyperlink>
      <w:r>
        <w:t xml:space="preserve"> </w:t>
      </w:r>
      <w:hyperlink r:id="rId24">
        <w:r>
          <w:rPr>
            <w:color w:val="17664E"/>
          </w:rPr>
          <w:t>[E10] 杭州竞阅专注工商转载</w:t>
        </w:r>
      </w:hyperlink>
      <w:r>
        <w:t xml:space="preserve"> </w:t>
      </w:r>
      <w:hyperlink r:id="rId25">
        <w:r>
          <w:rPr>
            <w:color w:val="17664E"/>
          </w:rPr>
          <w:t>[SB01] 杭州博采网络科技股份有限公司2018年年度报告（公告2019-012）</w:t>
        </w:r>
      </w:hyperlink>
    </w:p>
    <w:p>
      <w:pPr>
        <w:pStyle w:val="Heading2"/>
      </w:pPr>
      <w:r>
        <w:t>先看四个结论</w:t>
      </w:r>
    </w:p>
    <w:p>
      <w:pPr>
        <w:pStyle w:val="Heading3"/>
      </w:pPr>
      <w:r>
        <w:t>品牌名不等于公司名</w:t>
      </w:r>
    </w:p>
    <w:p>
      <w:r>
        <w:t>杭州竞思是核心核查起点；竞优、竞阅出现在应用、网站和招聘中。业务关联可观察，控股关系与分公司名录尚未证实。</w:t>
      </w:r>
      <w:r>
        <w:t xml:space="preserve"> </w:t>
      </w:r>
      <w:hyperlink r:id="rId11">
        <w:r>
          <w:rPr>
            <w:color w:val="17664E"/>
          </w:rPr>
          <w:t>[R01] 杭州竞思教育科技有限公司招聘—智通直聘</w:t>
        </w:r>
      </w:hyperlink>
      <w:r>
        <w:t xml:space="preserve"> </w:t>
      </w:r>
      <w:hyperlink r:id="rId26">
        <w:r>
          <w:rPr>
            <w:color w:val="17664E"/>
          </w:rPr>
          <w:t>[E02] 教育宝杭州竞思机构公示</w:t>
        </w:r>
      </w:hyperlink>
      <w:r>
        <w:t xml:space="preserve"> </w:t>
      </w:r>
      <w:hyperlink r:id="rId27">
        <w:r>
          <w:rPr>
            <w:color w:val="17664E"/>
          </w:rPr>
          <w:t>[E03] 竞思注意力—小米应用商店</w:t>
        </w:r>
      </w:hyperlink>
      <w:r>
        <w:t xml:space="preserve"> </w:t>
      </w:r>
      <w:hyperlink r:id="rId28">
        <w:r>
          <w:rPr>
            <w:color w:val="17664E"/>
          </w:rPr>
          <w:t>[E04] 竞思注意力—Apple App Store</w:t>
        </w:r>
      </w:hyperlink>
      <w:r>
        <w:t xml:space="preserve"> </w:t>
      </w:r>
      <w:hyperlink r:id="rId29">
        <w:r>
          <w:rPr>
            <w:color w:val="17664E"/>
          </w:rPr>
          <w:t>[E05] 竞思武汉中南路站点页脚</w:t>
        </w:r>
      </w:hyperlink>
      <w:r>
        <w:t xml:space="preserve"> </w:t>
      </w:r>
      <w:hyperlink r:id="rId13">
        <w:r>
          <w:rPr>
            <w:color w:val="17664E"/>
          </w:rPr>
          <w:t>[R02] 武汉儿童注意力训练老师—鱼泡直聘</w:t>
        </w:r>
      </w:hyperlink>
      <w:r>
        <w:t xml:space="preserve"> </w:t>
      </w:r>
      <w:hyperlink r:id="rId14">
        <w:r>
          <w:rPr>
            <w:color w:val="17664E"/>
          </w:rPr>
          <w:t>[R03] 北京竞阅校园招聘转载—鼠鼠求职</w:t>
        </w:r>
      </w:hyperlink>
    </w:p>
    <w:p>
      <w:pPr>
        <w:pStyle w:val="Heading3"/>
      </w:pPr>
      <w:r>
        <w:t>历史直营口径，与招商门户冲突</w:t>
      </w:r>
    </w:p>
    <w:p>
      <w:r>
        <w:t>2020年品牌资料明确强调直营不加盟。未取得2026年有效招商方案，不把第三方投资额与收益数字当作官方条件。</w:t>
      </w:r>
      <w:r>
        <w:t xml:space="preserve"> </w:t>
      </w:r>
      <w:hyperlink r:id="rId17">
        <w:r>
          <w:rPr>
            <w:color w:val="17664E"/>
          </w:rPr>
          <w:t>[F01] 竞思直营不加盟，用心做教育</w:t>
        </w:r>
      </w:hyperlink>
      <w:r>
        <w:t xml:space="preserve"> </w:t>
      </w:r>
      <w:hyperlink r:id="rId30">
        <w:r>
          <w:rPr>
            <w:color w:val="17664E"/>
          </w:rPr>
          <w:t>[F03] 竞思教育加盟利润怎么样</w:t>
        </w:r>
      </w:hyperlink>
    </w:p>
    <w:p>
      <w:pPr>
        <w:pStyle w:val="Heading3"/>
      </w:pPr>
      <w:r>
        <w:t>服务已覆盖线下与数字产品</w:t>
      </w:r>
    </w:p>
    <w:p>
      <w:r>
        <w:t>线下测评及训练、双师线上课程和注意力App均有公开线索。产品存在、课程效果和经营盈利是三个不同问题。</w:t>
      </w:r>
      <w:r>
        <w:t xml:space="preserve"> </w:t>
      </w:r>
      <w:hyperlink r:id="rId31">
        <w:r>
          <w:rPr>
            <w:color w:val="17664E"/>
          </w:rPr>
          <w:t>[P01] 竞思品牌网站首页与校区目录</w:t>
        </w:r>
      </w:hyperlink>
      <w:r>
        <w:t xml:space="preserve"> </w:t>
      </w:r>
      <w:hyperlink r:id="rId32">
        <w:r>
          <w:rPr>
            <w:color w:val="17664E"/>
          </w:rPr>
          <w:t>[F08] 武汉竞思教育线上课程：双师模式提升注意力</w:t>
        </w:r>
      </w:hyperlink>
      <w:r>
        <w:t xml:space="preserve"> </w:t>
      </w:r>
      <w:hyperlink r:id="rId27">
        <w:r>
          <w:rPr>
            <w:color w:val="17664E"/>
          </w:rPr>
          <w:t>[E03] 竞思注意力—小米应用商店</w:t>
        </w:r>
      </w:hyperlink>
      <w:r>
        <w:t xml:space="preserve"> </w:t>
      </w:r>
      <w:hyperlink r:id="rId28">
        <w:r>
          <w:rPr>
            <w:color w:val="17664E"/>
          </w:rPr>
          <w:t>[E04] 竞思注意力—Apple App Store</w:t>
        </w:r>
      </w:hyperlink>
    </w:p>
    <w:p>
      <w:pPr>
        <w:pStyle w:val="Heading3"/>
      </w:pPr>
      <w:r>
        <w:t>公开数据不足以判断盈利和增长</w:t>
      </w:r>
    </w:p>
    <w:p>
      <w:r>
        <w:t>当前员工总数、在营门店总量、营收利润及人员流失率缺少可审计数据。历史不同口径不拼接成增长曲线。</w:t>
      </w:r>
      <w:r>
        <w:t xml:space="preserve"> </w:t>
      </w:r>
      <w:hyperlink r:id="rId11">
        <w:r>
          <w:rPr>
            <w:color w:val="17664E"/>
          </w:rPr>
          <w:t>[R01] 杭州竞思教育科技有限公司招聘—智通直聘</w:t>
        </w:r>
      </w:hyperlink>
      <w:r>
        <w:t xml:space="preserve"> </w:t>
      </w:r>
      <w:hyperlink r:id="rId14">
        <w:r>
          <w:rPr>
            <w:color w:val="17664E"/>
          </w:rPr>
          <w:t>[R03] 北京竞阅校园招聘转载—鼠鼠求职</w:t>
        </w:r>
      </w:hyperlink>
      <w:r>
        <w:t xml:space="preserve"> </w:t>
      </w:r>
      <w:hyperlink r:id="rId12">
        <w:r>
          <w:rPr>
            <w:color w:val="17664E"/>
          </w:rPr>
          <w:t>[F04] 竞思教育项目库</w:t>
        </w:r>
      </w:hyperlink>
      <w:r>
        <w:t xml:space="preserve"> </w:t>
      </w:r>
      <w:hyperlink r:id="rId18">
        <w:r>
          <w:rPr>
            <w:color w:val="17664E"/>
          </w:rPr>
          <w:t>[F05] 关于我们</w:t>
        </w:r>
      </w:hyperlink>
    </w:p>
    <w:p>
      <w:pPr>
        <w:pStyle w:val="Heading2"/>
      </w:pPr>
      <w:r>
        <w:t>主体识别与业务关联</w:t>
      </w:r>
    </w:p>
    <w:tbl>
      <w:tblPr>
        <w:tblStyle w:val="TableGrid"/>
        <w:tblW w:type="auto" w:w="0"/>
        <w:tblLook w:firstColumn="1" w:firstRow="1" w:lastColumn="0" w:lastRow="0" w:noHBand="0" w:noVBand="1" w:val="04A0"/>
      </w:tblPr>
      <w:tblGrid>
        <w:gridCol w:w="2466"/>
        <w:gridCol w:w="2466"/>
        <w:gridCol w:w="2466"/>
        <w:gridCol w:w="2466"/>
      </w:tblGrid>
      <w:tr>
        <w:trPr>
          <w:tblHeader/>
          <w:cantSplit/>
        </w:trPr>
        <w:tc>
          <w:tcPr>
            <w:tcW w:type="dxa" w:w="2466"/>
          </w:tcPr>
          <w:p>
            <w:r>
              <w:rPr>
                <w:sz w:val="18"/>
              </w:rPr>
              <w:t>主体名称</w:t>
            </w:r>
          </w:p>
        </w:tc>
        <w:tc>
          <w:tcPr>
            <w:tcW w:type="dxa" w:w="2466"/>
          </w:tcPr>
          <w:p>
            <w:r>
              <w:rPr>
                <w:sz w:val="18"/>
              </w:rPr>
              <w:t>公开关联证据</w:t>
            </w:r>
          </w:p>
        </w:tc>
        <w:tc>
          <w:tcPr>
            <w:tcW w:type="dxa" w:w="2466"/>
          </w:tcPr>
          <w:p>
            <w:r>
              <w:rPr>
                <w:sz w:val="18"/>
              </w:rPr>
              <w:t>登记 / 地址线索</w:t>
            </w:r>
          </w:p>
        </w:tc>
        <w:tc>
          <w:tcPr>
            <w:tcW w:type="dxa" w:w="2466"/>
          </w:tcPr>
          <w:p>
            <w:r>
              <w:rPr>
                <w:sz w:val="18"/>
              </w:rPr>
              <w:t>核查边界</w:t>
            </w:r>
          </w:p>
        </w:tc>
      </w:tr>
      <w:tr>
        <w:trPr>
          <w:cantSplit/>
        </w:trPr>
        <w:tc>
          <w:tcPr>
            <w:tcW w:type="dxa" w:w="2466"/>
          </w:tcPr>
          <w:p>
            <w:r>
              <w:rPr>
                <w:sz w:val="18"/>
              </w:rPr>
              <w:t>杭州竞思教育科技有限公司</w:t>
            </w:r>
          </w:p>
        </w:tc>
        <w:tc>
          <w:tcPr>
            <w:tcW w:type="dxa" w:w="2466"/>
          </w:tcPr>
          <w:p>
            <w:r>
              <w:rPr>
                <w:sz w:val="18"/>
              </w:rPr>
              <w:t>招聘工商转引与教育宝机构公示匹配；信用代码91330108560586812W</w:t>
            </w:r>
          </w:p>
        </w:tc>
        <w:tc>
          <w:tcPr>
            <w:tcW w:type="dxa" w:w="2466"/>
          </w:tcPr>
          <w:p>
            <w:r>
              <w:rPr>
                <w:sz w:val="18"/>
              </w:rPr>
              <w:t>成立2010-09-16（转引）；历史登记地杭州滨江东方郡商铺20号</w:t>
            </w:r>
          </w:p>
        </w:tc>
        <w:tc>
          <w:tcPr>
            <w:tcW w:type="dxa" w:w="2466"/>
          </w:tcPr>
          <w:p>
            <w:r>
              <w:rPr>
                <w:sz w:val="18"/>
              </w:rPr>
              <w:t>当前股东、年报、分支机构清单尚缺登记原档</w:t>
            </w:r>
            <w:r>
              <w:rPr>
                <w:sz w:val="18"/>
              </w:rPr>
              <w:t xml:space="preserve"> </w:t>
            </w:r>
            <w:hyperlink r:id="rId11">
              <w:r>
                <w:rPr>
                  <w:color w:val="17664E"/>
                </w:rPr>
                <w:t>[R01] 杭州竞思教育科技有限公司招聘—智通直聘</w:t>
              </w:r>
            </w:hyperlink>
            <w:r>
              <w:rPr>
                <w:sz w:val="18"/>
              </w:rPr>
              <w:t xml:space="preserve"> </w:t>
            </w:r>
            <w:hyperlink r:id="rId26">
              <w:r>
                <w:rPr>
                  <w:color w:val="17664E"/>
                </w:rPr>
                <w:t>[E02] 教育宝杭州竞思机构公示</w:t>
              </w:r>
            </w:hyperlink>
            <w:r>
              <w:rPr>
                <w:sz w:val="18"/>
              </w:rPr>
              <w:t xml:space="preserve"> </w:t>
            </w:r>
            <w:hyperlink r:id="rId12">
              <w:r>
                <w:rPr>
                  <w:color w:val="17664E"/>
                </w:rPr>
                <w:t>[F04] 竞思教育项目库</w:t>
              </w:r>
            </w:hyperlink>
          </w:p>
        </w:tc>
      </w:tr>
      <w:tr>
        <w:trPr>
          <w:cantSplit/>
        </w:trPr>
        <w:tc>
          <w:tcPr>
            <w:tcW w:type="dxa" w:w="2466"/>
          </w:tcPr>
          <w:p>
            <w:r>
              <w:rPr>
                <w:sz w:val="18"/>
              </w:rPr>
              <w:t>杭州竞优专注科技有限公司</w:t>
            </w:r>
          </w:p>
        </w:tc>
        <w:tc>
          <w:tcPr>
            <w:tcW w:type="dxa" w:w="2466"/>
          </w:tcPr>
          <w:p>
            <w:r>
              <w:rPr>
                <w:sz w:val="18"/>
              </w:rPr>
              <w:t>小米商店开发者；竞思iOS App版权主体</w:t>
            </w:r>
          </w:p>
        </w:tc>
        <w:tc>
          <w:tcPr>
            <w:tcW w:type="dxa" w:w="2466"/>
          </w:tcPr>
          <w:p>
            <w:r>
              <w:rPr>
                <w:sz w:val="18"/>
              </w:rPr>
              <w:t>成立日及登记地未核实</w:t>
            </w:r>
          </w:p>
        </w:tc>
        <w:tc>
          <w:tcPr>
            <w:tcW w:type="dxa" w:w="2466"/>
          </w:tcPr>
          <w:p>
            <w:r>
              <w:rPr>
                <w:sz w:val="18"/>
              </w:rPr>
              <w:t>应用关联不等于控股关系证明</w:t>
            </w:r>
            <w:r>
              <w:rPr>
                <w:sz w:val="18"/>
              </w:rPr>
              <w:t xml:space="preserve"> </w:t>
            </w:r>
            <w:hyperlink r:id="rId27">
              <w:r>
                <w:rPr>
                  <w:color w:val="17664E"/>
                </w:rPr>
                <w:t>[E03] 竞思注意力—小米应用商店</w:t>
              </w:r>
            </w:hyperlink>
            <w:r>
              <w:rPr>
                <w:sz w:val="18"/>
              </w:rPr>
              <w:t xml:space="preserve"> </w:t>
            </w:r>
            <w:hyperlink r:id="rId28">
              <w:r>
                <w:rPr>
                  <w:color w:val="17664E"/>
                </w:rPr>
                <w:t>[E04] 竞思注意力—Apple App Store</w:t>
              </w:r>
            </w:hyperlink>
          </w:p>
        </w:tc>
      </w:tr>
      <w:tr>
        <w:trPr>
          <w:cantSplit/>
        </w:trPr>
        <w:tc>
          <w:tcPr>
            <w:tcW w:type="dxa" w:w="2466"/>
          </w:tcPr>
          <w:p>
            <w:r>
              <w:rPr>
                <w:sz w:val="18"/>
              </w:rPr>
              <w:t>广州竞阅专注科技有限公司</w:t>
            </w:r>
          </w:p>
        </w:tc>
        <w:tc>
          <w:tcPr>
            <w:tcW w:type="dxa" w:w="2466"/>
          </w:tcPr>
          <w:p>
            <w:r>
              <w:rPr>
                <w:sz w:val="18"/>
              </w:rPr>
              <w:t>竞思网站页脚声明主体</w:t>
            </w:r>
          </w:p>
        </w:tc>
        <w:tc>
          <w:tcPr>
            <w:tcW w:type="dxa" w:w="2466"/>
          </w:tcPr>
          <w:p>
            <w:r>
              <w:rPr>
                <w:sz w:val="18"/>
              </w:rPr>
              <w:t>talegenes.com标杭州学院路总部；zhuanzhuxue.com列广州地址</w:t>
            </w:r>
          </w:p>
        </w:tc>
        <w:tc>
          <w:tcPr>
            <w:tcW w:type="dxa" w:w="2466"/>
          </w:tcPr>
          <w:p>
            <w:r>
              <w:rPr>
                <w:sz w:val="18"/>
              </w:rPr>
              <w:t>网页地址不等于注册地址；备案归属尚未独立复核</w:t>
            </w:r>
            <w:r>
              <w:rPr>
                <w:sz w:val="18"/>
              </w:rPr>
              <w:t xml:space="preserve"> </w:t>
            </w:r>
            <w:hyperlink r:id="rId29">
              <w:r>
                <w:rPr>
                  <w:color w:val="17664E"/>
                </w:rPr>
                <w:t>[E05] 竞思武汉中南路站点页脚</w:t>
              </w:r>
            </w:hyperlink>
            <w:r>
              <w:rPr>
                <w:sz w:val="18"/>
              </w:rPr>
              <w:t xml:space="preserve"> </w:t>
            </w:r>
            <w:hyperlink r:id="rId33">
              <w:r>
                <w:rPr>
                  <w:color w:val="17664E"/>
                </w:rPr>
                <w:t>[E06] 竞思注意力训练网站</w:t>
              </w:r>
            </w:hyperlink>
          </w:p>
        </w:tc>
      </w:tr>
      <w:tr>
        <w:trPr>
          <w:cantSplit/>
        </w:trPr>
        <w:tc>
          <w:tcPr>
            <w:tcW w:type="dxa" w:w="2466"/>
          </w:tcPr>
          <w:p>
            <w:r>
              <w:rPr>
                <w:sz w:val="18"/>
              </w:rPr>
              <w:t>北京竞阅教育科技有限公司</w:t>
            </w:r>
          </w:p>
        </w:tc>
        <w:tc>
          <w:tcPr>
            <w:tcW w:type="dxa" w:w="2466"/>
          </w:tcPr>
          <w:p>
            <w:r>
              <w:rPr>
                <w:sz w:val="18"/>
              </w:rPr>
              <w:t>竞思校园招聘转载发布主体</w:t>
            </w:r>
          </w:p>
        </w:tc>
        <w:tc>
          <w:tcPr>
            <w:tcW w:type="dxa" w:w="2466"/>
          </w:tcPr>
          <w:p>
            <w:r>
              <w:rPr>
                <w:sz w:val="18"/>
              </w:rPr>
              <w:t>北京、杭州岗位；登记日期未核实</w:t>
            </w:r>
          </w:p>
        </w:tc>
        <w:tc>
          <w:tcPr>
            <w:tcW w:type="dxa" w:w="2466"/>
          </w:tcPr>
          <w:p>
            <w:r>
              <w:rPr>
                <w:sz w:val="18"/>
              </w:rPr>
              <w:t>不直接认定为杭州竞思分公司</w:t>
            </w:r>
            <w:r>
              <w:rPr>
                <w:sz w:val="18"/>
              </w:rPr>
              <w:t xml:space="preserve"> </w:t>
            </w:r>
            <w:hyperlink r:id="rId14">
              <w:r>
                <w:rPr>
                  <w:color w:val="17664E"/>
                </w:rPr>
                <w:t>[R03] 北京竞阅校园招聘转载—鼠鼠求职</w:t>
              </w:r>
            </w:hyperlink>
          </w:p>
        </w:tc>
      </w:tr>
      <w:tr>
        <w:trPr>
          <w:cantSplit/>
        </w:trPr>
        <w:tc>
          <w:tcPr>
            <w:tcW w:type="dxa" w:w="2466"/>
          </w:tcPr>
          <w:p>
            <w:r>
              <w:rPr>
                <w:sz w:val="18"/>
              </w:rPr>
              <w:t>成都竞阅教育科技有限公司</w:t>
            </w:r>
          </w:p>
        </w:tc>
        <w:tc>
          <w:tcPr>
            <w:tcW w:type="dxa" w:w="2466"/>
          </w:tcPr>
          <w:p>
            <w:r>
              <w:rPr>
                <w:sz w:val="18"/>
              </w:rPr>
              <w:t>招聘发布主体，工作地点为竞思武汉中心</w:t>
            </w:r>
          </w:p>
        </w:tc>
        <w:tc>
          <w:tcPr>
            <w:tcW w:type="dxa" w:w="2466"/>
          </w:tcPr>
          <w:p>
            <w:r>
              <w:rPr>
                <w:sz w:val="18"/>
              </w:rPr>
              <w:t>登记日期未核实</w:t>
            </w:r>
          </w:p>
        </w:tc>
        <w:tc>
          <w:tcPr>
            <w:tcW w:type="dxa" w:w="2466"/>
          </w:tcPr>
          <w:p>
            <w:r>
              <w:rPr>
                <w:sz w:val="18"/>
              </w:rPr>
              <w:t>跨城市招聘不证明股权或实际用工归属</w:t>
            </w:r>
            <w:r>
              <w:rPr>
                <w:sz w:val="18"/>
              </w:rPr>
              <w:t xml:space="preserve"> </w:t>
            </w:r>
            <w:hyperlink r:id="rId13">
              <w:r>
                <w:rPr>
                  <w:color w:val="17664E"/>
                </w:rPr>
                <w:t>[R02] 武汉儿童注意力训练老师—鱼泡直聘</w:t>
              </w:r>
            </w:hyperlink>
          </w:p>
        </w:tc>
      </w:tr>
    </w:tbl>
    <w:p/>
    <w:p>
      <w:pPr>
        <w:pStyle w:val="Heading2"/>
      </w:pPr>
      <w:r>
        <w:t>关于“竞思教育”的检索口径</w:t>
      </w:r>
    </w:p>
    <w:p>
      <w:r>
        <w:t>已按您的提示将“竞思教育”作为工商检索词，并扩展到竞阅、竞优。企查查和天眼查本次未取得可访问的完整主体档案，因此公司关系图不画未经核实的股权连线。</w:t>
      </w:r>
      <w:r>
        <w:t xml:space="preserve"> </w:t>
      </w:r>
      <w:hyperlink r:id="rId11">
        <w:r>
          <w:rPr>
            <w:color w:val="17664E"/>
          </w:rPr>
          <w:t>[R01] 杭州竞思教育科技有限公司招聘—智通直聘</w:t>
        </w:r>
      </w:hyperlink>
      <w:r>
        <w:t xml:space="preserve"> </w:t>
      </w:r>
      <w:hyperlink r:id="rId26">
        <w:r>
          <w:rPr>
            <w:color w:val="17664E"/>
          </w:rPr>
          <w:t>[E02] 教育宝杭州竞思机构公示</w:t>
        </w:r>
      </w:hyperlink>
      <w:r>
        <w:t xml:space="preserve"> </w:t>
      </w:r>
      <w:hyperlink r:id="rId34">
        <w:r>
          <w:rPr>
            <w:color w:val="17664E"/>
          </w:rPr>
          <w:t>[G01] 国家企业信用信息公示系统（核验入口，未取得档案）</w:t>
        </w:r>
      </w:hyperlink>
    </w:p>
    <w:p>
      <w:pPr>
        <w:pStyle w:val="Heading2"/>
      </w:pPr>
      <w:r>
        <w:t>总部与登记信息如何理解</w:t>
      </w:r>
    </w:p>
    <w:p>
      <w:r>
        <w:t>多份品牌资料以杭州为总部或训练研发起点；现有网页地址版本不同，报告采用“杭州（品牌口径）”，暂不认定某个地址是当前唯一总部。</w:t>
      </w:r>
      <w:r>
        <w:t xml:space="preserve"> </w:t>
      </w:r>
      <w:hyperlink r:id="rId31">
        <w:r>
          <w:rPr>
            <w:color w:val="17664E"/>
          </w:rPr>
          <w:t>[P01] 竞思品牌网站首页与校区目录</w:t>
        </w:r>
      </w:hyperlink>
      <w:r>
        <w:t xml:space="preserve"> </w:t>
      </w:r>
      <w:hyperlink r:id="rId33">
        <w:r>
          <w:rPr>
            <w:color w:val="17664E"/>
          </w:rPr>
          <w:t>[E06] 竞思注意力训练网站</w:t>
        </w:r>
      </w:hyperlink>
    </w:p>
    <w:p>
      <w:r>
        <w:t>注册资本在同一招聘平台的简介和工商区存在100万元与200万元差异；没有登记原档前不选取一个数字作为当前注册资本。</w:t>
      </w:r>
      <w:r>
        <w:t xml:space="preserve"> </w:t>
      </w:r>
      <w:hyperlink r:id="rId11">
        <w:r>
          <w:rPr>
            <w:color w:val="17664E"/>
          </w:rPr>
          <w:t>[R01] 杭州竞思教育科技有限公司招聘—智通直聘</w:t>
        </w:r>
      </w:hyperlink>
    </w:p>
    <w:p>
      <w:pPr>
        <w:pStyle w:val="Heading2"/>
      </w:pPr>
      <w:r>
        <w:t>补充主体与历史关系</w:t>
      </w:r>
    </w:p>
    <w:p>
      <w:r>
        <w:t>2021年9月30日中国网活动报道列出北京竞阅教育科技有限公司，为其参与公开活动的历史证据；不是成立日期或股权证明。</w:t>
      </w:r>
      <w:r>
        <w:t xml:space="preserve"> </w:t>
      </w:r>
      <w:hyperlink r:id="rId35">
        <w:r>
          <w:rPr>
            <w:color w:val="17664E"/>
          </w:rPr>
          <w:t>[SE11] 主体历史｜补充来源</w:t>
        </w:r>
      </w:hyperlink>
    </w:p>
    <w:p>
      <w:r>
        <w:t>竞思与太优的历史关系获得律所案例分析线索：京师珠海2022年文章引用（2022）浙民再47号，涉及共同主要出资人及劳动合同与实际工作主体不一致。未拿到判决原文，不据此认定当前股比或当前违法。</w:t>
      </w:r>
      <w:r>
        <w:t xml:space="preserve"> </w:t>
      </w:r>
      <w:hyperlink r:id="rId23">
        <w:r>
          <w:rPr>
            <w:color w:val="17664E"/>
          </w:rPr>
          <w:t>[SE08] 历史关联与用工｜补充来源</w:t>
        </w:r>
      </w:hyperlink>
    </w:p>
    <w:p>
      <w:r>
        <w:t>第三方下载站列出竞思App备案候选“浙ICP备2022036368号-3A”。工信部当前有效性尚未核实，仍以应用商店开发者字段作为产品关联证据。</w:t>
      </w:r>
      <w:r>
        <w:t xml:space="preserve"> </w:t>
      </w:r>
      <w:hyperlink r:id="rId36">
        <w:r>
          <w:rPr>
            <w:color w:val="17664E"/>
          </w:rPr>
          <w:t>[SE07] 应用备案｜补充来源</w:t>
        </w:r>
      </w:hyperlink>
      <w:r>
        <w:t xml:space="preserve"> </w:t>
      </w:r>
      <w:hyperlink r:id="rId37">
        <w:r>
          <w:rPr>
            <w:color w:val="17664E"/>
          </w:rPr>
          <w:t>[G02] 工信部备案系统（核验入口，未完成备案验证）</w:t>
        </w:r>
      </w:hyperlink>
      <w:r>
        <w:t xml:space="preserve"> </w:t>
      </w:r>
      <w:hyperlink r:id="rId27">
        <w:r>
          <w:rPr>
            <w:color w:val="17664E"/>
          </w:rPr>
          <w:t>[E03] 竞思注意力—小米应用商店</w:t>
        </w:r>
      </w:hyperlink>
    </w:p>
    <w:p>
      <w:r>
        <w:br w:type="page"/>
      </w:r>
    </w:p>
    <w:p>
      <w:pPr>
        <w:pStyle w:val="Heading1"/>
      </w:pPr>
      <w:r>
        <w:t>规模与覆盖</w:t>
      </w:r>
    </w:p>
    <w:p>
      <w:r>
        <w:t>把历史宣传规模、平台收录量和当前在营规模分开，保留差异与日期。</w:t>
      </w:r>
    </w:p>
    <w:p>
      <w:pPr>
        <w:pStyle w:val="Heading2"/>
      </w:pPr>
      <w:r>
        <w:t>规模口径对照</w:t>
      </w:r>
    </w:p>
    <w:tbl>
      <w:tblPr>
        <w:tblStyle w:val="TableGrid"/>
        <w:tblW w:type="auto" w:w="0"/>
        <w:tblLook w:firstColumn="1" w:firstRow="1" w:lastColumn="0" w:lastRow="0" w:noHBand="0" w:noVBand="1" w:val="04A0"/>
      </w:tblPr>
      <w:tblGrid>
        <w:gridCol w:w="2466"/>
        <w:gridCol w:w="2466"/>
        <w:gridCol w:w="2466"/>
        <w:gridCol w:w="2466"/>
      </w:tblGrid>
      <w:tr>
        <w:trPr>
          <w:tblHeader/>
          <w:cantSplit/>
        </w:trPr>
        <w:tc>
          <w:tcPr>
            <w:tcW w:type="dxa" w:w="2466"/>
          </w:tcPr>
          <w:p>
            <w:r>
              <w:rPr>
                <w:sz w:val="18"/>
              </w:rPr>
              <w:t>资料时间</w:t>
            </w:r>
          </w:p>
        </w:tc>
        <w:tc>
          <w:tcPr>
            <w:tcW w:type="dxa" w:w="2466"/>
          </w:tcPr>
          <w:p>
            <w:r>
              <w:rPr>
                <w:sz w:val="18"/>
              </w:rPr>
              <w:t>来源中的表述</w:t>
            </w:r>
          </w:p>
        </w:tc>
        <w:tc>
          <w:tcPr>
            <w:tcW w:type="dxa" w:w="2466"/>
          </w:tcPr>
          <w:p>
            <w:r>
              <w:rPr>
                <w:sz w:val="18"/>
              </w:rPr>
              <w:t>数据性质</w:t>
            </w:r>
          </w:p>
        </w:tc>
        <w:tc>
          <w:tcPr>
            <w:tcW w:type="dxa" w:w="2466"/>
          </w:tcPr>
          <w:p>
            <w:r>
              <w:rPr>
                <w:sz w:val="18"/>
              </w:rPr>
              <w:t>可以与不可以推断</w:t>
            </w:r>
          </w:p>
        </w:tc>
      </w:tr>
      <w:tr>
        <w:trPr>
          <w:cantSplit/>
        </w:trPr>
        <w:tc>
          <w:tcPr>
            <w:tcW w:type="dxa" w:w="2466"/>
          </w:tcPr>
          <w:p>
            <w:r>
              <w:rPr>
                <w:sz w:val="18"/>
              </w:rPr>
              <w:t>2020-07</w:t>
            </w:r>
          </w:p>
        </w:tc>
        <w:tc>
          <w:tcPr>
            <w:tcW w:type="dxa" w:w="2466"/>
          </w:tcPr>
          <w:p>
            <w:r>
              <w:rPr>
                <w:sz w:val="18"/>
              </w:rPr>
              <w:t>20城 · 70家中心</w:t>
            </w:r>
          </w:p>
        </w:tc>
        <w:tc>
          <w:tcPr>
            <w:tcW w:type="dxa" w:w="2466"/>
          </w:tcPr>
          <w:p>
            <w:r>
              <w:rPr>
                <w:sz w:val="18"/>
              </w:rPr>
              <w:t>品牌历史直营声明</w:t>
            </w:r>
          </w:p>
        </w:tc>
        <w:tc>
          <w:tcPr>
            <w:tcW w:type="dxa" w:w="2466"/>
          </w:tcPr>
          <w:p>
            <w:r>
              <w:rPr>
                <w:sz w:val="18"/>
              </w:rPr>
              <w:t>可作为历史自述；不能代表2026在营数</w:t>
            </w:r>
            <w:r>
              <w:rPr>
                <w:sz w:val="18"/>
              </w:rPr>
              <w:t xml:space="preserve"> </w:t>
            </w:r>
            <w:hyperlink r:id="rId17">
              <w:r>
                <w:rPr>
                  <w:color w:val="17664E"/>
                </w:rPr>
                <w:t>[F01] 竞思直营不加盟，用心做教育</w:t>
              </w:r>
            </w:hyperlink>
          </w:p>
        </w:tc>
      </w:tr>
      <w:tr>
        <w:trPr>
          <w:cantSplit/>
        </w:trPr>
        <w:tc>
          <w:tcPr>
            <w:tcW w:type="dxa" w:w="2466"/>
          </w:tcPr>
          <w:p>
            <w:r>
              <w:rPr>
                <w:sz w:val="18"/>
              </w:rPr>
              <w:t>正文截至2022</w:t>
            </w:r>
          </w:p>
        </w:tc>
        <w:tc>
          <w:tcPr>
            <w:tcW w:type="dxa" w:w="2466"/>
          </w:tcPr>
          <w:p>
            <w:r>
              <w:rPr>
                <w:sz w:val="18"/>
              </w:rPr>
              <w:t>19城 · 60家以上</w:t>
            </w:r>
          </w:p>
        </w:tc>
        <w:tc>
          <w:tcPr>
            <w:tcW w:type="dxa" w:w="2466"/>
          </w:tcPr>
          <w:p>
            <w:r>
              <w:rPr>
                <w:sz w:val="18"/>
              </w:rPr>
              <w:t>品牌介绍旧口径</w:t>
            </w:r>
          </w:p>
        </w:tc>
        <w:tc>
          <w:tcPr>
            <w:tcW w:type="dxa" w:w="2466"/>
          </w:tcPr>
          <w:p>
            <w:r>
              <w:rPr>
                <w:sz w:val="18"/>
              </w:rPr>
              <w:t>与2020年资料统计边界未知，不推导收缩比例</w:t>
            </w:r>
            <w:r>
              <w:rPr>
                <w:sz w:val="18"/>
              </w:rPr>
              <w:t xml:space="preserve"> </w:t>
            </w:r>
            <w:hyperlink r:id="rId18">
              <w:r>
                <w:rPr>
                  <w:color w:val="17664E"/>
                </w:rPr>
                <w:t>[F05] 关于我们</w:t>
              </w:r>
            </w:hyperlink>
          </w:p>
        </w:tc>
      </w:tr>
      <w:tr>
        <w:trPr>
          <w:cantSplit/>
        </w:trPr>
        <w:tc>
          <w:tcPr>
            <w:tcW w:type="dxa" w:w="2466"/>
          </w:tcPr>
          <w:p>
            <w:r>
              <w:rPr>
                <w:sz w:val="18"/>
              </w:rPr>
              <w:t>2025-12更新的招聘转载</w:t>
            </w:r>
          </w:p>
        </w:tc>
        <w:tc>
          <w:tcPr>
            <w:tcW w:type="dxa" w:w="2466"/>
          </w:tcPr>
          <w:p>
            <w:r>
              <w:rPr>
                <w:sz w:val="18"/>
              </w:rPr>
              <w:t>20多个城市 · 超过70家直营中心</w:t>
            </w:r>
          </w:p>
        </w:tc>
        <w:tc>
          <w:tcPr>
            <w:tcW w:type="dxa" w:w="2466"/>
          </w:tcPr>
          <w:p>
            <w:r>
              <w:rPr>
                <w:sz w:val="18"/>
              </w:rPr>
              <w:t>雇主宣传，混有2022旧介绍</w:t>
            </w:r>
          </w:p>
        </w:tc>
        <w:tc>
          <w:tcPr>
            <w:tcW w:type="dxa" w:w="2466"/>
          </w:tcPr>
          <w:p>
            <w:r>
              <w:rPr>
                <w:sz w:val="18"/>
              </w:rPr>
              <w:t>不是逐店复核；不作为审计规模</w:t>
            </w:r>
            <w:r>
              <w:rPr>
                <w:sz w:val="18"/>
              </w:rPr>
              <w:t xml:space="preserve"> </w:t>
            </w:r>
            <w:hyperlink r:id="rId14">
              <w:r>
                <w:rPr>
                  <w:color w:val="17664E"/>
                </w:rPr>
                <w:t>[R03] 北京竞阅校园招聘转载—鼠鼠求职</w:t>
              </w:r>
            </w:hyperlink>
          </w:p>
        </w:tc>
      </w:tr>
      <w:tr>
        <w:trPr>
          <w:cantSplit/>
        </w:trPr>
        <w:tc>
          <w:tcPr>
            <w:tcW w:type="dxa" w:w="2466"/>
          </w:tcPr>
          <w:p>
            <w:r>
              <w:rPr>
                <w:sz w:val="18"/>
              </w:rPr>
              <w:t>本次访问</w:t>
            </w:r>
          </w:p>
        </w:tc>
        <w:tc>
          <w:tcPr>
            <w:tcW w:type="dxa" w:w="2466"/>
          </w:tcPr>
          <w:p>
            <w:r>
              <w:rPr>
                <w:sz w:val="18"/>
              </w:rPr>
              <w:t>32校区（页面标题）</w:t>
            </w:r>
          </w:p>
        </w:tc>
        <w:tc>
          <w:tcPr>
            <w:tcW w:type="dxa" w:w="2466"/>
          </w:tcPr>
          <w:p>
            <w:r>
              <w:rPr>
                <w:sz w:val="18"/>
              </w:rPr>
              <w:t>教育宝品牌聚合收录</w:t>
            </w:r>
          </w:p>
        </w:tc>
        <w:tc>
          <w:tcPr>
            <w:tcW w:type="dxa" w:w="2466"/>
          </w:tcPr>
          <w:p>
            <w:r>
              <w:rPr>
                <w:sz w:val="18"/>
              </w:rPr>
              <w:t>不等于全品牌总门店数或全部在营</w:t>
            </w:r>
            <w:r>
              <w:rPr>
                <w:sz w:val="18"/>
              </w:rPr>
              <w:t xml:space="preserve"> </w:t>
            </w:r>
            <w:hyperlink r:id="rId38">
              <w:r>
                <w:rPr>
                  <w:color w:val="17664E"/>
                </w:rPr>
                <w:t>[F06] 竞思教育全国校区聚合</w:t>
              </w:r>
            </w:hyperlink>
          </w:p>
        </w:tc>
      </w:tr>
      <w:tr>
        <w:trPr>
          <w:cantSplit/>
        </w:trPr>
        <w:tc>
          <w:tcPr>
            <w:tcW w:type="dxa" w:w="2466"/>
          </w:tcPr>
          <w:p>
            <w:r>
              <w:rPr>
                <w:sz w:val="18"/>
              </w:rPr>
              <w:t>本次访问</w:t>
            </w:r>
          </w:p>
        </w:tc>
        <w:tc>
          <w:tcPr>
            <w:tcW w:type="dxa" w:w="2466"/>
          </w:tcPr>
          <w:p>
            <w:r>
              <w:rPr>
                <w:sz w:val="18"/>
              </w:rPr>
              <w:t>杭州页面列5个校区</w:t>
            </w:r>
          </w:p>
        </w:tc>
        <w:tc>
          <w:tcPr>
            <w:tcW w:type="dxa" w:w="2466"/>
          </w:tcPr>
          <w:p>
            <w:r>
              <w:rPr>
                <w:sz w:val="18"/>
              </w:rPr>
              <w:t>教育宝单城市公示</w:t>
            </w:r>
          </w:p>
        </w:tc>
        <w:tc>
          <w:tcPr>
            <w:tcW w:type="dxa" w:w="2466"/>
          </w:tcPr>
          <w:p>
            <w:r>
              <w:rPr>
                <w:sz w:val="18"/>
              </w:rPr>
              <w:t>只能反映该平台展示范围</w:t>
            </w:r>
            <w:r>
              <w:rPr>
                <w:sz w:val="18"/>
              </w:rPr>
              <w:t xml:space="preserve"> </w:t>
            </w:r>
            <w:hyperlink r:id="rId26">
              <w:r>
                <w:rPr>
                  <w:color w:val="17664E"/>
                </w:rPr>
                <w:t>[E02] 教育宝杭州竞思机构公示</w:t>
              </w:r>
            </w:hyperlink>
          </w:p>
        </w:tc>
      </w:tr>
      <w:tr>
        <w:trPr>
          <w:cantSplit/>
        </w:trPr>
        <w:tc>
          <w:tcPr>
            <w:tcW w:type="dxa" w:w="2466"/>
          </w:tcPr>
          <w:p>
            <w:r>
              <w:rPr>
                <w:sz w:val="18"/>
              </w:rPr>
              <w:t>2026-10-17</w:t>
            </w:r>
          </w:p>
        </w:tc>
        <w:tc>
          <w:tcPr>
            <w:tcW w:type="dxa" w:w="2466"/>
          </w:tcPr>
          <w:p>
            <w:r>
              <w:rPr>
                <w:sz w:val="18"/>
              </w:rPr>
              <w:t>当前全国门店、城市及员工总数：未核实</w:t>
            </w:r>
          </w:p>
        </w:tc>
        <w:tc>
          <w:tcPr>
            <w:tcW w:type="dxa" w:w="2466"/>
          </w:tcPr>
          <w:p>
            <w:r>
              <w:rPr>
                <w:sz w:val="18"/>
              </w:rPr>
              <w:t>研究结论</w:t>
            </w:r>
          </w:p>
        </w:tc>
        <w:tc>
          <w:tcPr>
            <w:tcW w:type="dxa" w:w="2466"/>
          </w:tcPr>
          <w:p>
            <w:r>
              <w:rPr>
                <w:sz w:val="18"/>
              </w:rPr>
              <w:t>需要统一时点门店台账、许可证/营业执照及年报（研究判断/待核验；链接为相关资料或核验入口，不代表已取得结果）</w:t>
            </w:r>
            <w:r>
              <w:rPr>
                <w:sz w:val="18"/>
              </w:rPr>
              <w:t xml:space="preserve"> </w:t>
            </w:r>
            <w:hyperlink r:id="rId11">
              <w:r>
                <w:rPr>
                  <w:color w:val="17664E"/>
                </w:rPr>
                <w:t>[R01] 杭州竞思教育科技有限公司招聘—智通直聘</w:t>
              </w:r>
            </w:hyperlink>
            <w:r>
              <w:rPr>
                <w:sz w:val="18"/>
              </w:rPr>
              <w:t xml:space="preserve"> </w:t>
            </w:r>
            <w:hyperlink r:id="rId16">
              <w:r>
                <w:rPr>
                  <w:color w:val="17664E"/>
                </w:rPr>
                <w:t>[R05] 北京公主坟相关岗位聚合页—BOSS直聘</w:t>
              </w:r>
            </w:hyperlink>
            <w:r>
              <w:rPr>
                <w:sz w:val="18"/>
              </w:rPr>
              <w:t xml:space="preserve"> </w:t>
            </w:r>
            <w:hyperlink r:id="rId17">
              <w:r>
                <w:rPr>
                  <w:color w:val="17664E"/>
                </w:rPr>
                <w:t>[F01] 竞思直营不加盟，用心做教育</w:t>
              </w:r>
            </w:hyperlink>
            <w:r>
              <w:rPr>
                <w:sz w:val="18"/>
              </w:rPr>
              <w:t xml:space="preserve"> </w:t>
            </w:r>
            <w:hyperlink r:id="rId18">
              <w:r>
                <w:rPr>
                  <w:color w:val="17664E"/>
                </w:rPr>
                <w:t>[F05] 关于我们</w:t>
              </w:r>
            </w:hyperlink>
          </w:p>
        </w:tc>
      </w:tr>
    </w:tbl>
    <w:p/>
    <w:p>
      <w:pPr>
        <w:pStyle w:val="Heading2"/>
      </w:pPr>
      <w:r>
        <w:t>第二轮：逐城校区名单（平台收录，不等于实查在营）</w:t>
      </w:r>
    </w:p>
    <w:tbl>
      <w:tblPr>
        <w:tblStyle w:val="TableGrid"/>
        <w:tblW w:type="auto" w:w="0"/>
        <w:tblLook w:firstColumn="1" w:firstRow="1" w:lastColumn="0" w:lastRow="0" w:noHBand="0" w:noVBand="1" w:val="04A0"/>
      </w:tblPr>
      <w:tblGrid>
        <w:gridCol w:w="2466"/>
        <w:gridCol w:w="2466"/>
        <w:gridCol w:w="2466"/>
        <w:gridCol w:w="2466"/>
      </w:tblGrid>
      <w:tr>
        <w:trPr>
          <w:tblHeader/>
          <w:cantSplit/>
        </w:trPr>
        <w:tc>
          <w:tcPr>
            <w:tcW w:type="dxa" w:w="2466"/>
          </w:tcPr>
          <w:p>
            <w:r>
              <w:rPr>
                <w:sz w:val="18"/>
              </w:rPr>
              <w:t>城市</w:t>
            </w:r>
          </w:p>
        </w:tc>
        <w:tc>
          <w:tcPr>
            <w:tcW w:type="dxa" w:w="2466"/>
          </w:tcPr>
          <w:p>
            <w:r>
              <w:rPr>
                <w:sz w:val="18"/>
              </w:rPr>
              <w:t>列出数量</w:t>
            </w:r>
          </w:p>
        </w:tc>
        <w:tc>
          <w:tcPr>
            <w:tcW w:type="dxa" w:w="2466"/>
          </w:tcPr>
          <w:p>
            <w:r>
              <w:rPr>
                <w:sz w:val="18"/>
              </w:rPr>
              <w:t>页面列出的中心</w:t>
            </w:r>
          </w:p>
        </w:tc>
        <w:tc>
          <w:tcPr>
            <w:tcW w:type="dxa" w:w="2466"/>
          </w:tcPr>
          <w:p>
            <w:r>
              <w:rPr>
                <w:sz w:val="18"/>
              </w:rPr>
              <w:t>资料时间 / 限制</w:t>
            </w:r>
          </w:p>
        </w:tc>
      </w:tr>
      <w:tr>
        <w:trPr>
          <w:cantSplit/>
        </w:trPr>
        <w:tc>
          <w:tcPr>
            <w:tcW w:type="dxa" w:w="2466"/>
          </w:tcPr>
          <w:p>
            <w:r>
              <w:rPr>
                <w:sz w:val="18"/>
              </w:rPr>
              <w:t>广州</w:t>
            </w:r>
          </w:p>
        </w:tc>
        <w:tc>
          <w:tcPr>
            <w:tcW w:type="dxa" w:w="2466"/>
          </w:tcPr>
          <w:p>
            <w:r>
              <w:rPr>
                <w:sz w:val="18"/>
              </w:rPr>
              <w:t>7</w:t>
            </w:r>
          </w:p>
        </w:tc>
        <w:tc>
          <w:tcPr>
            <w:tcW w:type="dxa" w:w="2466"/>
          </w:tcPr>
          <w:p>
            <w:r>
              <w:rPr>
                <w:sz w:val="18"/>
              </w:rPr>
              <w:t>陈家祠、昌岗、白云、珠江新城、番禺、华师、区庄</w:t>
            </w:r>
          </w:p>
        </w:tc>
        <w:tc>
          <w:tcPr>
            <w:tcW w:type="dxa" w:w="2466"/>
          </w:tcPr>
          <w:p>
            <w:r>
              <w:rPr>
                <w:sz w:val="18"/>
              </w:rPr>
              <w:t>店铺更新字段2026-07-29；缓存有差异</w:t>
            </w:r>
            <w:r>
              <w:rPr>
                <w:sz w:val="18"/>
              </w:rPr>
              <w:t xml:space="preserve"> </w:t>
            </w:r>
            <w:hyperlink r:id="rId20">
              <w:r>
                <w:rPr>
                  <w:color w:val="17664E"/>
                </w:rPr>
                <w:t>[SE02] 地方校区｜补充来源</w:t>
              </w:r>
            </w:hyperlink>
          </w:p>
        </w:tc>
      </w:tr>
      <w:tr>
        <w:trPr>
          <w:cantSplit/>
        </w:trPr>
        <w:tc>
          <w:tcPr>
            <w:tcW w:type="dxa" w:w="2466"/>
          </w:tcPr>
          <w:p>
            <w:r>
              <w:rPr>
                <w:sz w:val="18"/>
              </w:rPr>
              <w:t>上海</w:t>
            </w:r>
          </w:p>
        </w:tc>
        <w:tc>
          <w:tcPr>
            <w:tcW w:type="dxa" w:w="2466"/>
          </w:tcPr>
          <w:p>
            <w:r>
              <w:rPr>
                <w:sz w:val="18"/>
              </w:rPr>
              <w:t>4</w:t>
            </w:r>
          </w:p>
        </w:tc>
        <w:tc>
          <w:tcPr>
            <w:tcW w:type="dxa" w:w="2466"/>
          </w:tcPr>
          <w:p>
            <w:r>
              <w:rPr>
                <w:sz w:val="18"/>
              </w:rPr>
              <w:t>东方路、隆德路、徐汇、虹口</w:t>
            </w:r>
          </w:p>
        </w:tc>
        <w:tc>
          <w:tcPr>
            <w:tcW w:type="dxa" w:w="2466"/>
          </w:tcPr>
          <w:p>
            <w:r>
              <w:rPr>
                <w:sz w:val="18"/>
              </w:rPr>
              <w:t>店铺更新字段2026-07-29；缓存有差异</w:t>
            </w:r>
            <w:r>
              <w:rPr>
                <w:sz w:val="18"/>
              </w:rPr>
              <w:t xml:space="preserve"> </w:t>
            </w:r>
            <w:hyperlink r:id="rId21">
              <w:r>
                <w:rPr>
                  <w:color w:val="17664E"/>
                </w:rPr>
                <w:t>[SE03] 地方校区｜补充来源</w:t>
              </w:r>
            </w:hyperlink>
          </w:p>
        </w:tc>
      </w:tr>
      <w:tr>
        <w:trPr>
          <w:cantSplit/>
        </w:trPr>
        <w:tc>
          <w:tcPr>
            <w:tcW w:type="dxa" w:w="2466"/>
          </w:tcPr>
          <w:p>
            <w:r>
              <w:rPr>
                <w:sz w:val="18"/>
              </w:rPr>
              <w:t>长沙</w:t>
            </w:r>
          </w:p>
        </w:tc>
        <w:tc>
          <w:tcPr>
            <w:tcW w:type="dxa" w:w="2466"/>
          </w:tcPr>
          <w:p>
            <w:r>
              <w:rPr>
                <w:sz w:val="18"/>
              </w:rPr>
              <w:t>2</w:t>
            </w:r>
          </w:p>
        </w:tc>
        <w:tc>
          <w:tcPr>
            <w:tcW w:type="dxa" w:w="2466"/>
          </w:tcPr>
          <w:p>
            <w:r>
              <w:rPr>
                <w:sz w:val="18"/>
              </w:rPr>
              <w:t>河西、五一大道</w:t>
            </w:r>
          </w:p>
        </w:tc>
        <w:tc>
          <w:tcPr>
            <w:tcW w:type="dxa" w:w="2466"/>
          </w:tcPr>
          <w:p>
            <w:r>
              <w:rPr>
                <w:sz w:val="18"/>
              </w:rPr>
              <w:t>店铺更新字段2026-08-06</w:t>
            </w:r>
            <w:r>
              <w:rPr>
                <w:sz w:val="18"/>
              </w:rPr>
              <w:t xml:space="preserve"> </w:t>
            </w:r>
            <w:hyperlink r:id="rId19">
              <w:r>
                <w:rPr>
                  <w:color w:val="17664E"/>
                </w:rPr>
                <w:t>[SE01] 地方校区与主体｜补充来源</w:t>
              </w:r>
            </w:hyperlink>
          </w:p>
        </w:tc>
      </w:tr>
      <w:tr>
        <w:trPr>
          <w:cantSplit/>
        </w:trPr>
        <w:tc>
          <w:tcPr>
            <w:tcW w:type="dxa" w:w="2466"/>
          </w:tcPr>
          <w:p>
            <w:r>
              <w:rPr>
                <w:sz w:val="18"/>
              </w:rPr>
              <w:t>北京</w:t>
            </w:r>
          </w:p>
        </w:tc>
        <w:tc>
          <w:tcPr>
            <w:tcW w:type="dxa" w:w="2466"/>
          </w:tcPr>
          <w:p>
            <w:r>
              <w:rPr>
                <w:sz w:val="18"/>
              </w:rPr>
              <w:t>7</w:t>
            </w:r>
          </w:p>
        </w:tc>
        <w:tc>
          <w:tcPr>
            <w:tcW w:type="dxa" w:w="2466"/>
          </w:tcPr>
          <w:p>
            <w:r>
              <w:rPr>
                <w:sz w:val="18"/>
              </w:rPr>
              <w:t>朝阳门、望京、崇文门、知春路、回龙观、复兴路、通州</w:t>
            </w:r>
          </w:p>
        </w:tc>
        <w:tc>
          <w:tcPr>
            <w:tcW w:type="dxa" w:w="2466"/>
          </w:tcPr>
          <w:p>
            <w:r>
              <w:rPr>
                <w:sz w:val="18"/>
              </w:rPr>
              <w:t>未见统一更新时间；不是全国总量</w:t>
            </w:r>
            <w:r>
              <w:rPr>
                <w:sz w:val="18"/>
              </w:rPr>
              <w:t xml:space="preserve"> </w:t>
            </w:r>
            <w:hyperlink r:id="rId22">
              <w:r>
                <w:rPr>
                  <w:color w:val="17664E"/>
                </w:rPr>
                <w:t>[SE04] 地方校区｜补充来源</w:t>
              </w:r>
            </w:hyperlink>
          </w:p>
        </w:tc>
      </w:tr>
      <w:tr>
        <w:trPr>
          <w:cantSplit/>
        </w:trPr>
        <w:tc>
          <w:tcPr>
            <w:tcW w:type="dxa" w:w="2466"/>
          </w:tcPr>
          <w:p>
            <w:r>
              <w:rPr>
                <w:sz w:val="18"/>
              </w:rPr>
              <w:t>杭州目录排错</w:t>
            </w:r>
          </w:p>
        </w:tc>
        <w:tc>
          <w:tcPr>
            <w:tcW w:type="dxa" w:w="2466"/>
          </w:tcPr>
          <w:p>
            <w:r>
              <w:rPr>
                <w:sz w:val="18"/>
              </w:rPr>
              <w:t>8条中4条为太优</w:t>
            </w:r>
          </w:p>
        </w:tc>
        <w:tc>
          <w:tcPr>
            <w:tcW w:type="dxa" w:w="2466"/>
          </w:tcPr>
          <w:p>
            <w:r>
              <w:rPr>
                <w:sz w:val="18"/>
              </w:rPr>
              <w:t>太优浙江滨和路、浙江景芳、杭州钱江新城、杭州紫金港</w:t>
            </w:r>
          </w:p>
        </w:tc>
        <w:tc>
          <w:tcPr>
            <w:tcW w:type="dxa" w:w="2466"/>
          </w:tcPr>
          <w:p>
            <w:r>
              <w:rPr>
                <w:sz w:val="18"/>
              </w:rPr>
              <w:t>混合品牌、历史地址，不能8条全部计入竞思</w:t>
            </w:r>
            <w:r>
              <w:rPr>
                <w:sz w:val="18"/>
              </w:rPr>
              <w:t xml:space="preserve"> </w:t>
            </w:r>
            <w:hyperlink r:id="rId39">
              <w:r>
                <w:rPr>
                  <w:color w:val="17664E"/>
                </w:rPr>
                <w:t>[SE06] 门店统计排错｜补充来源</w:t>
              </w:r>
            </w:hyperlink>
          </w:p>
        </w:tc>
      </w:tr>
    </w:tbl>
    <w:p/>
    <w:p>
      <w:pPr>
        <w:pStyle w:val="Heading2"/>
      </w:pPr>
      <w:r>
        <w:t>网站校区目录出现的城市</w:t>
      </w:r>
    </w:p>
    <w:p>
      <w:r>
        <w:t>杭州、上海、北京、南京、天津、深圳、广州、苏州、宁波、无锡、武汉、长沙、成都、沈阳、重庆、青岛</w:t>
      </w:r>
    </w:p>
    <w:p>
      <w:r>
        <w:t>以上16个城市为本次读取网页“学校机构”目录标签，不代表16城均有在营门店；不是全国覆盖城市的完整或最新统计。</w:t>
      </w:r>
      <w:r>
        <w:t xml:space="preserve"> </w:t>
      </w:r>
      <w:hyperlink r:id="rId31">
        <w:r>
          <w:rPr>
            <w:color w:val="17664E"/>
          </w:rPr>
          <w:t>[P01] 竞思品牌网站首页与校区目录</w:t>
        </w:r>
      </w:hyperlink>
    </w:p>
    <w:p>
      <w:pPr>
        <w:pStyle w:val="Heading2"/>
      </w:pPr>
      <w:r>
        <w:t>员工规模：不同法人，不宜相加</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显示对象</w:t>
            </w:r>
          </w:p>
        </w:tc>
        <w:tc>
          <w:tcPr>
            <w:tcW w:type="dxa" w:w="3289"/>
          </w:tcPr>
          <w:p>
            <w:r>
              <w:rPr>
                <w:sz w:val="18"/>
              </w:rPr>
              <w:t>平台标签</w:t>
            </w:r>
          </w:p>
        </w:tc>
        <w:tc>
          <w:tcPr>
            <w:tcW w:type="dxa" w:w="3289"/>
          </w:tcPr>
          <w:p>
            <w:r>
              <w:rPr>
                <w:sz w:val="18"/>
              </w:rPr>
              <w:t>限制</w:t>
            </w:r>
          </w:p>
        </w:tc>
      </w:tr>
      <w:tr>
        <w:trPr>
          <w:cantSplit/>
        </w:trPr>
        <w:tc>
          <w:tcPr>
            <w:tcW w:type="dxa" w:w="3289"/>
          </w:tcPr>
          <w:p>
            <w:r>
              <w:rPr>
                <w:sz w:val="18"/>
              </w:rPr>
              <w:t>杭州竞思</w:t>
            </w:r>
          </w:p>
        </w:tc>
        <w:tc>
          <w:tcPr>
            <w:tcW w:type="dxa" w:w="3289"/>
          </w:tcPr>
          <w:p>
            <w:r>
              <w:rPr>
                <w:sz w:val="18"/>
              </w:rPr>
              <w:t>50–99人；顶部又写1–100人</w:t>
            </w:r>
          </w:p>
        </w:tc>
        <w:tc>
          <w:tcPr>
            <w:tcW w:type="dxa" w:w="3289"/>
          </w:tcPr>
          <w:p>
            <w:r>
              <w:rPr>
                <w:sz w:val="18"/>
              </w:rPr>
              <w:t>更新日不明，可能为企业自行填报或历史转引</w:t>
            </w:r>
            <w:r>
              <w:rPr>
                <w:sz w:val="18"/>
              </w:rPr>
              <w:t xml:space="preserve"> </w:t>
            </w:r>
            <w:hyperlink r:id="rId11">
              <w:r>
                <w:rPr>
                  <w:color w:val="17664E"/>
                </w:rPr>
                <w:t>[R01] 杭州竞思教育科技有限公司招聘—智通直聘</w:t>
              </w:r>
            </w:hyperlink>
          </w:p>
        </w:tc>
      </w:tr>
      <w:tr>
        <w:trPr>
          <w:cantSplit/>
        </w:trPr>
        <w:tc>
          <w:tcPr>
            <w:tcW w:type="dxa" w:w="3289"/>
          </w:tcPr>
          <w:p>
            <w:r>
              <w:rPr>
                <w:sz w:val="18"/>
              </w:rPr>
              <w:t>北京竞阅招聘账户</w:t>
            </w:r>
          </w:p>
        </w:tc>
        <w:tc>
          <w:tcPr>
            <w:tcW w:type="dxa" w:w="3289"/>
          </w:tcPr>
          <w:p>
            <w:r>
              <w:rPr>
                <w:sz w:val="18"/>
              </w:rPr>
              <w:t>500–999人</w:t>
            </w:r>
          </w:p>
        </w:tc>
        <w:tc>
          <w:tcPr>
            <w:tcW w:type="dxa" w:w="3289"/>
          </w:tcPr>
          <w:p>
            <w:r>
              <w:rPr>
                <w:sz w:val="18"/>
              </w:rPr>
              <w:t>账户口径可能覆盖品牌；未有年报或花名册支撑</w:t>
            </w:r>
            <w:r>
              <w:rPr>
                <w:sz w:val="18"/>
              </w:rPr>
              <w:t xml:space="preserve"> </w:t>
            </w:r>
            <w:hyperlink r:id="rId16">
              <w:r>
                <w:rPr>
                  <w:color w:val="17664E"/>
                </w:rPr>
                <w:t>[R05] 北京公主坟相关岗位聚合页—BOSS直聘</w:t>
              </w:r>
            </w:hyperlink>
          </w:p>
        </w:tc>
      </w:tr>
      <w:tr>
        <w:trPr>
          <w:cantSplit/>
        </w:trPr>
        <w:tc>
          <w:tcPr>
            <w:tcW w:type="dxa" w:w="3289"/>
          </w:tcPr>
          <w:p>
            <w:r>
              <w:rPr>
                <w:sz w:val="18"/>
              </w:rPr>
              <w:t>品牌整体</w:t>
            </w:r>
          </w:p>
        </w:tc>
        <w:tc>
          <w:tcPr>
            <w:tcW w:type="dxa" w:w="3289"/>
          </w:tcPr>
          <w:p>
            <w:r>
              <w:rPr>
                <w:sz w:val="18"/>
              </w:rPr>
              <w:t>未知</w:t>
            </w:r>
          </w:p>
        </w:tc>
        <w:tc>
          <w:tcPr>
            <w:tcW w:type="dxa" w:w="3289"/>
          </w:tcPr>
          <w:p>
            <w:r>
              <w:rPr>
                <w:sz w:val="18"/>
              </w:rPr>
              <w:t>不能把上述区间累加、取均值或取最大值（研究判断/待核验；链接为相关资料或核验入口，不代表已取得结果）</w:t>
            </w:r>
            <w:r>
              <w:rPr>
                <w:sz w:val="18"/>
              </w:rPr>
              <w:t xml:space="preserve"> </w:t>
            </w:r>
            <w:hyperlink r:id="rId11">
              <w:r>
                <w:rPr>
                  <w:color w:val="17664E"/>
                </w:rPr>
                <w:t>[R01] 杭州竞思教育科技有限公司招聘—智通直聘</w:t>
              </w:r>
            </w:hyperlink>
            <w:r>
              <w:rPr>
                <w:sz w:val="18"/>
              </w:rPr>
              <w:t xml:space="preserve"> </w:t>
            </w:r>
            <w:hyperlink r:id="rId16">
              <w:r>
                <w:rPr>
                  <w:color w:val="17664E"/>
                </w:rPr>
                <w:t>[R05] 北京公主坟相关岗位聚合页—BOSS直聘</w:t>
              </w:r>
            </w:hyperlink>
            <w:r>
              <w:rPr>
                <w:sz w:val="18"/>
              </w:rPr>
              <w:t xml:space="preserve"> </w:t>
            </w:r>
            <w:hyperlink r:id="rId17">
              <w:r>
                <w:rPr>
                  <w:color w:val="17664E"/>
                </w:rPr>
                <w:t>[F01] 竞思直营不加盟，用心做教育</w:t>
              </w:r>
            </w:hyperlink>
            <w:r>
              <w:rPr>
                <w:sz w:val="18"/>
              </w:rPr>
              <w:t xml:space="preserve"> </w:t>
            </w:r>
            <w:hyperlink r:id="rId18">
              <w:r>
                <w:rPr>
                  <w:color w:val="17664E"/>
                </w:rPr>
                <w:t>[F05] 关于我们</w:t>
              </w:r>
            </w:hyperlink>
          </w:p>
        </w:tc>
      </w:tr>
    </w:tbl>
    <w:p/>
    <w:p>
      <w:pPr>
        <w:pStyle w:val="Heading2"/>
      </w:pPr>
      <w:r>
        <w:t>为什么没有画门店增长折线？</w:t>
      </w:r>
    </w:p>
    <w:p>
      <w:r>
        <w:t>现有资料没有可比的连续年度数据。把“70家”“60家以上”“32校区”连线会制造增长或收缩的假象。本报告以带来源的口径表替代。</w:t>
      </w:r>
      <w:r>
        <w:t xml:space="preserve"> </w:t>
      </w:r>
      <w:hyperlink r:id="rId17">
        <w:r>
          <w:rPr>
            <w:color w:val="17664E"/>
          </w:rPr>
          <w:t>[F01] 竞思直营不加盟，用心做教育</w:t>
        </w:r>
      </w:hyperlink>
      <w:r>
        <w:t xml:space="preserve"> </w:t>
      </w:r>
      <w:hyperlink r:id="rId18">
        <w:r>
          <w:rPr>
            <w:color w:val="17664E"/>
          </w:rPr>
          <w:t>[F05] 关于我们</w:t>
        </w:r>
      </w:hyperlink>
      <w:r>
        <w:t xml:space="preserve"> </w:t>
      </w:r>
      <w:hyperlink r:id="rId38">
        <w:r>
          <w:rPr>
            <w:color w:val="17664E"/>
          </w:rPr>
          <w:t>[F06] 竞思教育全国校区聚合</w:t>
        </w:r>
      </w:hyperlink>
    </w:p>
    <w:p>
      <w:pPr>
        <w:pStyle w:val="Heading2"/>
      </w:pPr>
      <w:r>
        <w:t>分公司与线下核验缺口</w:t>
      </w:r>
    </w:p>
    <w:p>
      <w:r>
        <w:t>已见多个业务关联主体和城市门店，但尚未获得工商登记的完整分支机构清单。门店名、招聘账户、法人分公司不是同一统计单位。</w:t>
      </w:r>
      <w:r>
        <w:t xml:space="preserve"> </w:t>
      </w:r>
      <w:hyperlink r:id="rId13">
        <w:r>
          <w:rPr>
            <w:color w:val="17664E"/>
          </w:rPr>
          <w:t>[R02] 武汉儿童注意力训练老师—鱼泡直聘</w:t>
        </w:r>
      </w:hyperlink>
      <w:r>
        <w:t xml:space="preserve"> </w:t>
      </w:r>
      <w:hyperlink r:id="rId14">
        <w:r>
          <w:rPr>
            <w:color w:val="17664E"/>
          </w:rPr>
          <w:t>[R03] 北京竞阅校园招聘转载—鼠鼠求职</w:t>
        </w:r>
      </w:hyperlink>
      <w:r>
        <w:t xml:space="preserve"> </w:t>
      </w:r>
      <w:hyperlink r:id="rId26">
        <w:r>
          <w:rPr>
            <w:color w:val="17664E"/>
          </w:rPr>
          <w:t>[E02] 教育宝杭州竞思机构公示</w:t>
        </w:r>
      </w:hyperlink>
    </w:p>
    <w:p>
      <w:r>
        <w:t>研究建议或核查状态：补充资料应逐店包含：门店名称、地址、经营状态、法人及信用代码、直营/授权证明、开闭店日期；按同日去重后再计算门店数。</w:t>
      </w:r>
      <w:r>
        <w:t xml:space="preserve"> </w:t>
      </w:r>
      <w:hyperlink r:id="rId11">
        <w:r>
          <w:rPr>
            <w:color w:val="17664E"/>
          </w:rPr>
          <w:t>[R01] 杭州竞思教育科技有限公司招聘—智通直聘</w:t>
        </w:r>
      </w:hyperlink>
      <w:r>
        <w:t xml:space="preserve"> </w:t>
      </w:r>
      <w:hyperlink r:id="rId16">
        <w:r>
          <w:rPr>
            <w:color w:val="17664E"/>
          </w:rPr>
          <w:t>[R05] 北京公主坟相关岗位聚合页—BOSS直聘</w:t>
        </w:r>
      </w:hyperlink>
      <w:r>
        <w:t xml:space="preserve"> </w:t>
      </w:r>
      <w:hyperlink r:id="rId17">
        <w:r>
          <w:rPr>
            <w:color w:val="17664E"/>
          </w:rPr>
          <w:t>[F01] 竞思直营不加盟，用心做教育</w:t>
        </w:r>
      </w:hyperlink>
      <w:r>
        <w:t xml:space="preserve"> </w:t>
      </w:r>
      <w:hyperlink r:id="rId18">
        <w:r>
          <w:rPr>
            <w:color w:val="17664E"/>
          </w:rPr>
          <w:t>[F05] 关于我们</w:t>
        </w:r>
      </w:hyperlink>
    </w:p>
    <w:p>
      <w:pPr>
        <w:pStyle w:val="Heading2"/>
      </w:pPr>
      <w:r>
        <w:t>参保人数补查：有单体线索，无品牌总量</w:t>
      </w:r>
    </w:p>
    <w:p>
      <w:r>
        <w:t>水滴转载的杭州竞阅专注页面显示社保人数14、从业人数不公示。统计年份未标注，且信用代码与公司类型需进一步核验。该14人不能替代竞思品牌员工总数，也不能与招聘区间相加。</w:t>
      </w:r>
      <w:r>
        <w:t xml:space="preserve"> </w:t>
      </w:r>
      <w:hyperlink r:id="rId24">
        <w:r>
          <w:rPr>
            <w:color w:val="17664E"/>
          </w:rPr>
          <w:t>[E10] 杭州竞阅专注工商转载</w:t>
        </w:r>
      </w:hyperlink>
      <w:r>
        <w:t xml:space="preserve"> </w:t>
      </w:r>
      <w:hyperlink r:id="rId34">
        <w:r>
          <w:rPr>
            <w:color w:val="17664E"/>
          </w:rPr>
          <w:t>[G01] 国家企业信用信息公示系统（核验入口，未取得档案）</w:t>
        </w:r>
      </w:hyperlink>
    </w:p>
    <w:p>
      <w:r>
        <w:br w:type="page"/>
      </w:r>
    </w:p>
    <w:p>
      <w:pPr>
        <w:pStyle w:val="Heading1"/>
      </w:pPr>
      <w:r>
        <w:t>招聘与人员</w:t>
      </w:r>
    </w:p>
    <w:p>
      <w:r>
        <w:t>展示实际检索到的岗位样本、工资区间与要求，区分招聘宣传、历史岗位和真实用工数据。</w:t>
      </w:r>
    </w:p>
    <w:p>
      <w:pPr>
        <w:pStyle w:val="Heading2"/>
      </w:pPr>
      <w:r>
        <w:t>全职岗位薪资样本</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岗位 / 城市</w:t>
            </w:r>
          </w:p>
        </w:tc>
        <w:tc>
          <w:tcPr>
            <w:tcW w:type="dxa" w:w="3289"/>
          </w:tcPr>
          <w:p>
            <w:r>
              <w:rPr>
                <w:sz w:val="18"/>
              </w:rPr>
              <w:t>月薪展示（元）</w:t>
            </w:r>
          </w:p>
        </w:tc>
        <w:tc>
          <w:tcPr>
            <w:tcW w:type="dxa" w:w="3289"/>
          </w:tcPr>
          <w:p>
            <w:r>
              <w:rPr>
                <w:sz w:val="18"/>
              </w:rPr>
              <w:t>要求</w:t>
            </w:r>
          </w:p>
        </w:tc>
      </w:tr>
      <w:tr>
        <w:trPr>
          <w:cantSplit/>
        </w:trPr>
        <w:tc>
          <w:tcPr>
            <w:tcW w:type="dxa" w:w="3289"/>
          </w:tcPr>
          <w:p>
            <w:r>
              <w:rPr>
                <w:sz w:val="18"/>
              </w:rPr>
              <w:t>儿童注意力训练老师 / 武汉</w:t>
            </w:r>
          </w:p>
        </w:tc>
        <w:tc>
          <w:tcPr>
            <w:tcW w:type="dxa" w:w="3289"/>
          </w:tcPr>
          <w:p>
            <w:r>
              <w:rPr>
                <w:sz w:val="18"/>
              </w:rPr>
              <w:t>6000–8000</w:t>
            </w:r>
          </w:p>
        </w:tc>
        <w:tc>
          <w:tcPr>
            <w:tcW w:type="dxa" w:w="3289"/>
          </w:tcPr>
          <w:p>
            <w:r>
              <w:rPr>
                <w:sz w:val="18"/>
              </w:rPr>
              <w:t>大专 / 1-3年</w:t>
            </w:r>
            <w:r>
              <w:rPr>
                <w:sz w:val="18"/>
              </w:rPr>
              <w:t xml:space="preserve"> </w:t>
            </w:r>
            <w:hyperlink r:id="rId13">
              <w:r>
                <w:rPr>
                  <w:color w:val="17664E"/>
                </w:rPr>
                <w:t>[R02] 武汉儿童注意力训练老师—鱼泡直聘</w:t>
              </w:r>
            </w:hyperlink>
          </w:p>
        </w:tc>
      </w:tr>
      <w:tr>
        <w:trPr>
          <w:cantSplit/>
        </w:trPr>
        <w:tc>
          <w:tcPr>
            <w:tcW w:type="dxa" w:w="3289"/>
          </w:tcPr>
          <w:p>
            <w:r>
              <w:rPr>
                <w:sz w:val="18"/>
              </w:rPr>
              <w:t>儿童注意力训练老师 / 北京</w:t>
            </w:r>
          </w:p>
        </w:tc>
        <w:tc>
          <w:tcPr>
            <w:tcW w:type="dxa" w:w="3289"/>
          </w:tcPr>
          <w:p>
            <w:r>
              <w:rPr>
                <w:sz w:val="18"/>
              </w:rPr>
              <w:t>6000–11000</w:t>
            </w:r>
          </w:p>
        </w:tc>
        <w:tc>
          <w:tcPr>
            <w:tcW w:type="dxa" w:w="3289"/>
          </w:tcPr>
          <w:p>
            <w:r>
              <w:rPr>
                <w:sz w:val="18"/>
              </w:rPr>
              <w:t>大专 / 1年以内</w:t>
            </w:r>
            <w:r>
              <w:rPr>
                <w:sz w:val="18"/>
              </w:rPr>
              <w:t xml:space="preserve"> </w:t>
            </w:r>
            <w:hyperlink r:id="rId16">
              <w:r>
                <w:rPr>
                  <w:color w:val="17664E"/>
                </w:rPr>
                <w:t>[R05] 北京公主坟相关岗位聚合页—BOSS直聘</w:t>
              </w:r>
            </w:hyperlink>
          </w:p>
        </w:tc>
      </w:tr>
      <w:tr>
        <w:trPr>
          <w:cantSplit/>
        </w:trPr>
        <w:tc>
          <w:tcPr>
            <w:tcW w:type="dxa" w:w="3289"/>
          </w:tcPr>
          <w:p>
            <w:r>
              <w:rPr>
                <w:sz w:val="18"/>
              </w:rPr>
              <w:t>课程顾问 / 南京</w:t>
            </w:r>
          </w:p>
        </w:tc>
        <w:tc>
          <w:tcPr>
            <w:tcW w:type="dxa" w:w="3289"/>
          </w:tcPr>
          <w:p>
            <w:r>
              <w:rPr>
                <w:sz w:val="18"/>
              </w:rPr>
              <w:t>6000–11000</w:t>
            </w:r>
          </w:p>
        </w:tc>
        <w:tc>
          <w:tcPr>
            <w:tcW w:type="dxa" w:w="3289"/>
          </w:tcPr>
          <w:p>
            <w:r>
              <w:rPr>
                <w:sz w:val="18"/>
              </w:rPr>
              <w:t>大专 / 1-3年</w:t>
            </w:r>
            <w:r>
              <w:rPr>
                <w:sz w:val="18"/>
              </w:rPr>
              <w:t xml:space="preserve"> </w:t>
            </w:r>
            <w:hyperlink r:id="rId15">
              <w:r>
                <w:rPr>
                  <w:color w:val="17664E"/>
                </w:rPr>
                <w:t>[R04] 南京课程顾问招聘聚合页—BOSS直聘</w:t>
              </w:r>
            </w:hyperlink>
          </w:p>
        </w:tc>
      </w:tr>
    </w:tbl>
    <w:p/>
    <w:p>
      <w:r>
        <w:t>单位：千元/月。为招聘展示区间，不是实发工资或固定底薪；没有同城同岗大样本，不能据此作薪酬排名。</w:t>
      </w:r>
    </w:p>
    <w:p>
      <w:pPr>
        <w:pStyle w:val="Heading2"/>
      </w:pPr>
      <w:r>
        <w:t>岗位样本明细</w:t>
      </w:r>
    </w:p>
    <w:tbl>
      <w:tblPr>
        <w:tblStyle w:val="TableGrid"/>
        <w:tblW w:type="auto" w:w="0"/>
        <w:tblLook w:firstColumn="1" w:firstRow="1" w:lastColumn="0" w:lastRow="0" w:noHBand="0" w:noVBand="1" w:val="04A0"/>
      </w:tblPr>
      <w:tblGrid>
        <w:gridCol w:w="2466"/>
        <w:gridCol w:w="2466"/>
        <w:gridCol w:w="2466"/>
        <w:gridCol w:w="2466"/>
      </w:tblGrid>
      <w:tr>
        <w:trPr>
          <w:tblHeader/>
          <w:cantSplit/>
        </w:trPr>
        <w:tc>
          <w:tcPr>
            <w:tcW w:type="dxa" w:w="2466"/>
          </w:tcPr>
          <w:p>
            <w:r>
              <w:rPr>
                <w:sz w:val="18"/>
              </w:rPr>
              <w:t>岗位 / 城市</w:t>
            </w:r>
          </w:p>
        </w:tc>
        <w:tc>
          <w:tcPr>
            <w:tcW w:type="dxa" w:w="2466"/>
          </w:tcPr>
          <w:p>
            <w:r>
              <w:rPr>
                <w:sz w:val="18"/>
              </w:rPr>
              <w:t>薪资展示</w:t>
            </w:r>
          </w:p>
        </w:tc>
        <w:tc>
          <w:tcPr>
            <w:tcW w:type="dxa" w:w="2466"/>
          </w:tcPr>
          <w:p>
            <w:r>
              <w:rPr>
                <w:sz w:val="18"/>
              </w:rPr>
              <w:t>学历 / 经验</w:t>
            </w:r>
          </w:p>
        </w:tc>
        <w:tc>
          <w:tcPr>
            <w:tcW w:type="dxa" w:w="2466"/>
          </w:tcPr>
          <w:p>
            <w:r>
              <w:rPr>
                <w:sz w:val="18"/>
              </w:rPr>
              <w:t>招聘主体与来源时间</w:t>
            </w:r>
          </w:p>
        </w:tc>
      </w:tr>
      <w:tr>
        <w:trPr>
          <w:cantSplit/>
        </w:trPr>
        <w:tc>
          <w:tcPr>
            <w:tcW w:type="dxa" w:w="2466"/>
          </w:tcPr>
          <w:p>
            <w:r>
              <w:rPr>
                <w:sz w:val="18"/>
              </w:rPr>
              <w:t>儿童注意力训练老师 / 武汉</w:t>
            </w:r>
          </w:p>
        </w:tc>
        <w:tc>
          <w:tcPr>
            <w:tcW w:type="dxa" w:w="2466"/>
          </w:tcPr>
          <w:p>
            <w:r>
              <w:rPr>
                <w:sz w:val="18"/>
              </w:rPr>
              <w:t>6,000–8,000 元/月</w:t>
            </w:r>
          </w:p>
        </w:tc>
        <w:tc>
          <w:tcPr>
            <w:tcW w:type="dxa" w:w="2466"/>
          </w:tcPr>
          <w:p>
            <w:r>
              <w:rPr>
                <w:sz w:val="18"/>
              </w:rPr>
              <w:t>大专 / 1-3年</w:t>
            </w:r>
          </w:p>
        </w:tc>
        <w:tc>
          <w:tcPr>
            <w:tcW w:type="dxa" w:w="2466"/>
          </w:tcPr>
          <w:p>
            <w:r>
              <w:rPr>
                <w:sz w:val="18"/>
              </w:rPr>
              <w:t>成都竞阅教育科技有限公司；2026-04-10 12:36</w:t>
            </w:r>
            <w:r>
              <w:rPr>
                <w:sz w:val="18"/>
              </w:rPr>
              <w:t xml:space="preserve"> </w:t>
            </w:r>
            <w:hyperlink r:id="rId13">
              <w:r>
                <w:rPr>
                  <w:color w:val="17664E"/>
                </w:rPr>
                <w:t>[R02] 武汉儿童注意力训练老师—鱼泡直聘</w:t>
              </w:r>
            </w:hyperlink>
          </w:p>
        </w:tc>
      </w:tr>
      <w:tr>
        <w:trPr>
          <w:cantSplit/>
        </w:trPr>
        <w:tc>
          <w:tcPr>
            <w:tcW w:type="dxa" w:w="2466"/>
          </w:tcPr>
          <w:p>
            <w:r>
              <w:rPr>
                <w:sz w:val="18"/>
              </w:rPr>
              <w:t>儿童注意力训练老师 / 北京</w:t>
            </w:r>
          </w:p>
        </w:tc>
        <w:tc>
          <w:tcPr>
            <w:tcW w:type="dxa" w:w="2466"/>
          </w:tcPr>
          <w:p>
            <w:r>
              <w:rPr>
                <w:sz w:val="18"/>
              </w:rPr>
              <w:t>6,000–11,000 元/月</w:t>
            </w:r>
          </w:p>
        </w:tc>
        <w:tc>
          <w:tcPr>
            <w:tcW w:type="dxa" w:w="2466"/>
          </w:tcPr>
          <w:p>
            <w:r>
              <w:rPr>
                <w:sz w:val="18"/>
              </w:rPr>
              <w:t>大专 / 1年以内</w:t>
            </w:r>
          </w:p>
        </w:tc>
        <w:tc>
          <w:tcPr>
            <w:tcW w:type="dxa" w:w="2466"/>
          </w:tcPr>
          <w:p>
            <w:r>
              <w:rPr>
                <w:sz w:val="18"/>
              </w:rPr>
              <w:t>北京竞阅（平台简称）；未标明具体发布日期</w:t>
            </w:r>
            <w:r>
              <w:rPr>
                <w:sz w:val="18"/>
              </w:rPr>
              <w:t xml:space="preserve"> </w:t>
            </w:r>
            <w:hyperlink r:id="rId16">
              <w:r>
                <w:rPr>
                  <w:color w:val="17664E"/>
                </w:rPr>
                <w:t>[R05] 北京公主坟相关岗位聚合页—BOSS直聘</w:t>
              </w:r>
            </w:hyperlink>
          </w:p>
        </w:tc>
      </w:tr>
      <w:tr>
        <w:trPr>
          <w:cantSplit/>
        </w:trPr>
        <w:tc>
          <w:tcPr>
            <w:tcW w:type="dxa" w:w="2466"/>
          </w:tcPr>
          <w:p>
            <w:r>
              <w:rPr>
                <w:sz w:val="18"/>
              </w:rPr>
              <w:t>课程顾问 / 南京</w:t>
            </w:r>
          </w:p>
        </w:tc>
        <w:tc>
          <w:tcPr>
            <w:tcW w:type="dxa" w:w="2466"/>
          </w:tcPr>
          <w:p>
            <w:r>
              <w:rPr>
                <w:sz w:val="18"/>
              </w:rPr>
              <w:t>6,000–11,000 元/月</w:t>
            </w:r>
          </w:p>
        </w:tc>
        <w:tc>
          <w:tcPr>
            <w:tcW w:type="dxa" w:w="2466"/>
          </w:tcPr>
          <w:p>
            <w:r>
              <w:rPr>
                <w:sz w:val="18"/>
              </w:rPr>
              <w:t>大专 / 1-3年</w:t>
            </w:r>
          </w:p>
        </w:tc>
        <w:tc>
          <w:tcPr>
            <w:tcW w:type="dxa" w:w="2466"/>
          </w:tcPr>
          <w:p>
            <w:r>
              <w:rPr>
                <w:sz w:val="18"/>
              </w:rPr>
              <w:t>北京竞阅（平台简称）；未标明具体发布日期</w:t>
            </w:r>
            <w:r>
              <w:rPr>
                <w:sz w:val="18"/>
              </w:rPr>
              <w:t xml:space="preserve"> </w:t>
            </w:r>
            <w:hyperlink r:id="rId15">
              <w:r>
                <w:rPr>
                  <w:color w:val="17664E"/>
                </w:rPr>
                <w:t>[R04] 南京课程顾问招聘聚合页—BOSS直聘</w:t>
              </w:r>
            </w:hyperlink>
          </w:p>
        </w:tc>
      </w:tr>
      <w:tr>
        <w:trPr>
          <w:cantSplit/>
        </w:trPr>
        <w:tc>
          <w:tcPr>
            <w:tcW w:type="dxa" w:w="2466"/>
          </w:tcPr>
          <w:p>
            <w:r>
              <w:rPr>
                <w:sz w:val="18"/>
              </w:rPr>
              <w:t>行政实习 / 北京</w:t>
            </w:r>
          </w:p>
        </w:tc>
        <w:tc>
          <w:tcPr>
            <w:tcW w:type="dxa" w:w="2466"/>
          </w:tcPr>
          <w:p>
            <w:r>
              <w:rPr>
                <w:sz w:val="18"/>
              </w:rPr>
              <w:t>3,000–4,000 元/月</w:t>
            </w:r>
          </w:p>
        </w:tc>
        <w:tc>
          <w:tcPr>
            <w:tcW w:type="dxa" w:w="2466"/>
          </w:tcPr>
          <w:p>
            <w:r>
              <w:rPr>
                <w:sz w:val="18"/>
              </w:rPr>
              <w:t>未明确 / 实习</w:t>
            </w:r>
          </w:p>
        </w:tc>
        <w:tc>
          <w:tcPr>
            <w:tcW w:type="dxa" w:w="2466"/>
          </w:tcPr>
          <w:p>
            <w:r>
              <w:rPr>
                <w:sz w:val="18"/>
              </w:rPr>
              <w:t>北京竞阅教育科技有限公司；2025-12-04更新</w:t>
            </w:r>
            <w:r>
              <w:rPr>
                <w:sz w:val="18"/>
              </w:rPr>
              <w:t xml:space="preserve"> </w:t>
            </w:r>
            <w:hyperlink r:id="rId14">
              <w:r>
                <w:rPr>
                  <w:color w:val="17664E"/>
                </w:rPr>
                <w:t>[R03] 北京竞阅校园招聘转载—鼠鼠求职</w:t>
              </w:r>
            </w:hyperlink>
          </w:p>
        </w:tc>
      </w:tr>
      <w:tr>
        <w:trPr>
          <w:cantSplit/>
        </w:trPr>
        <w:tc>
          <w:tcPr>
            <w:tcW w:type="dxa" w:w="2466"/>
          </w:tcPr>
          <w:p>
            <w:r>
              <w:rPr>
                <w:sz w:val="18"/>
              </w:rPr>
              <w:t>招聘实习 / 杭州</w:t>
            </w:r>
          </w:p>
        </w:tc>
        <w:tc>
          <w:tcPr>
            <w:tcW w:type="dxa" w:w="2466"/>
          </w:tcPr>
          <w:p>
            <w:r>
              <w:rPr>
                <w:sz w:val="18"/>
              </w:rPr>
              <w:t>3,000–6,000 元/月；正文120元/天加奖金</w:t>
            </w:r>
          </w:p>
        </w:tc>
        <w:tc>
          <w:tcPr>
            <w:tcW w:type="dxa" w:w="2466"/>
          </w:tcPr>
          <w:p>
            <w:r>
              <w:rPr>
                <w:sz w:val="18"/>
              </w:rPr>
              <w:t>专科及以上 / 实习</w:t>
            </w:r>
          </w:p>
        </w:tc>
        <w:tc>
          <w:tcPr>
            <w:tcW w:type="dxa" w:w="2466"/>
          </w:tcPr>
          <w:p>
            <w:r>
              <w:rPr>
                <w:sz w:val="18"/>
              </w:rPr>
              <w:t>北京竞阅教育科技有限公司（页面标题）；2025-12-04更新</w:t>
            </w:r>
            <w:r>
              <w:rPr>
                <w:sz w:val="18"/>
              </w:rPr>
              <w:t xml:space="preserve"> </w:t>
            </w:r>
            <w:hyperlink r:id="rId14">
              <w:r>
                <w:rPr>
                  <w:color w:val="17664E"/>
                </w:rPr>
                <w:t>[R03] 北京竞阅校园招聘转载—鼠鼠求职</w:t>
              </w:r>
            </w:hyperlink>
          </w:p>
        </w:tc>
      </w:tr>
      <w:tr>
        <w:trPr>
          <w:cantSplit/>
        </w:trPr>
        <w:tc>
          <w:tcPr>
            <w:tcW w:type="dxa" w:w="2466"/>
          </w:tcPr>
          <w:p>
            <w:r>
              <w:rPr>
                <w:sz w:val="18"/>
              </w:rPr>
              <w:t>后端工程师实习 / 杭州</w:t>
            </w:r>
          </w:p>
        </w:tc>
        <w:tc>
          <w:tcPr>
            <w:tcW w:type="dxa" w:w="2466"/>
          </w:tcPr>
          <w:p>
            <w:r>
              <w:rPr>
                <w:sz w:val="18"/>
              </w:rPr>
              <w:t>3,000–4,000 元/月</w:t>
            </w:r>
          </w:p>
        </w:tc>
        <w:tc>
          <w:tcPr>
            <w:tcW w:type="dxa" w:w="2466"/>
          </w:tcPr>
          <w:p>
            <w:r>
              <w:rPr>
                <w:sz w:val="18"/>
              </w:rPr>
              <w:t>本科及以上 / 实习</w:t>
            </w:r>
          </w:p>
        </w:tc>
        <w:tc>
          <w:tcPr>
            <w:tcW w:type="dxa" w:w="2466"/>
          </w:tcPr>
          <w:p>
            <w:r>
              <w:rPr>
                <w:sz w:val="18"/>
              </w:rPr>
              <w:t>北京竞阅教育科技有限公司（页面标题）；2025-12-04更新</w:t>
            </w:r>
            <w:r>
              <w:rPr>
                <w:sz w:val="18"/>
              </w:rPr>
              <w:t xml:space="preserve"> </w:t>
            </w:r>
            <w:hyperlink r:id="rId14">
              <w:r>
                <w:rPr>
                  <w:color w:val="17664E"/>
                </w:rPr>
                <w:t>[R03] 北京竞阅校园招聘转载—鼠鼠求职</w:t>
              </w:r>
            </w:hyperlink>
          </w:p>
        </w:tc>
      </w:tr>
    </w:tbl>
    <w:p/>
    <w:p>
      <w:pPr>
        <w:pStyle w:val="Heading2"/>
      </w:pPr>
      <w:r>
        <w:t>招聘机制与岗位职责</w:t>
      </w:r>
    </w:p>
    <w:p>
      <w:r>
        <w:t>武汉教师岗位要求大专、1–3年经验。工资文案包含补贴以及测评、毕业、续费、转介绍等奖金，上限不能理解为固定底薪；周末工作、周一周二休息。</w:t>
      </w:r>
      <w:r>
        <w:t xml:space="preserve"> </w:t>
      </w:r>
      <w:hyperlink r:id="rId13">
        <w:r>
          <w:rPr>
            <w:color w:val="17664E"/>
          </w:rPr>
          <w:t>[R02] 武汉儿童注意力训练老师—鱼泡直聘</w:t>
        </w:r>
      </w:hyperlink>
    </w:p>
    <w:p>
      <w:r>
        <w:t>岗位文案描述总部培训、主管带教及教师—中心主任—区域主管晋升路径；这些属于雇主承诺，未核对实际培训记录和晋升率。</w:t>
      </w:r>
      <w:r>
        <w:t xml:space="preserve"> </w:t>
      </w:r>
      <w:hyperlink r:id="rId13">
        <w:r>
          <w:rPr>
            <w:color w:val="17664E"/>
          </w:rPr>
          <w:t>[R02] 武汉儿童注意力训练老师—鱼泡直聘</w:t>
        </w:r>
      </w:hyperlink>
    </w:p>
    <w:p>
      <w:r>
        <w:t>历史课程顾问岗位覆盖电话联络、到店咨询、协议签署、客户维护与教务协同。2016岗位已过期，不计为当前招聘缺口。</w:t>
      </w:r>
      <w:r>
        <w:t xml:space="preserve"> </w:t>
      </w:r>
      <w:hyperlink r:id="rId40">
        <w:r>
          <w:rPr>
            <w:color w:val="17664E"/>
          </w:rPr>
          <w:t>[R06] 南京课程顾问历史岗位—智通直聘</w:t>
        </w:r>
      </w:hyperlink>
    </w:p>
    <w:p>
      <w:pPr>
        <w:pStyle w:val="Heading2"/>
      </w:pPr>
      <w:r>
        <w:t>招聘渠道与人员流动</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项目</w:t>
            </w:r>
          </w:p>
        </w:tc>
        <w:tc>
          <w:tcPr>
            <w:tcW w:type="dxa" w:w="3289"/>
          </w:tcPr>
          <w:p>
            <w:r>
              <w:rPr>
                <w:sz w:val="18"/>
              </w:rPr>
              <w:t>可确认内容</w:t>
            </w:r>
          </w:p>
        </w:tc>
        <w:tc>
          <w:tcPr>
            <w:tcW w:type="dxa" w:w="3289"/>
          </w:tcPr>
          <w:p>
            <w:r>
              <w:rPr>
                <w:sz w:val="18"/>
              </w:rPr>
              <w:t>未核实内容</w:t>
            </w:r>
          </w:p>
        </w:tc>
      </w:tr>
      <w:tr>
        <w:trPr>
          <w:cantSplit/>
        </w:trPr>
        <w:tc>
          <w:tcPr>
            <w:tcW w:type="dxa" w:w="3289"/>
          </w:tcPr>
          <w:p>
            <w:r>
              <w:rPr>
                <w:sz w:val="18"/>
              </w:rPr>
              <w:t>招聘渠道</w:t>
            </w:r>
          </w:p>
        </w:tc>
        <w:tc>
          <w:tcPr>
            <w:tcW w:type="dxa" w:w="3289"/>
          </w:tcPr>
          <w:p>
            <w:r>
              <w:rPr>
                <w:sz w:val="18"/>
              </w:rPr>
              <w:t>鱼泡、BOSS、智通及校园招聘转载站有相关信息</w:t>
            </w:r>
          </w:p>
        </w:tc>
        <w:tc>
          <w:tcPr>
            <w:tcW w:type="dxa" w:w="3289"/>
          </w:tcPr>
          <w:p>
            <w:r>
              <w:rPr>
                <w:sz w:val="18"/>
              </w:rPr>
              <w:t>各渠道投放预算、真实在招人数、录用率</w:t>
            </w:r>
            <w:r>
              <w:rPr>
                <w:sz w:val="18"/>
              </w:rPr>
              <w:t xml:space="preserve"> </w:t>
            </w:r>
            <w:hyperlink r:id="rId11">
              <w:r>
                <w:rPr>
                  <w:color w:val="17664E"/>
                </w:rPr>
                <w:t>[R01] 杭州竞思教育科技有限公司招聘—智通直聘</w:t>
              </w:r>
            </w:hyperlink>
            <w:r>
              <w:rPr>
                <w:sz w:val="18"/>
              </w:rPr>
              <w:t xml:space="preserve"> </w:t>
            </w:r>
            <w:hyperlink r:id="rId13">
              <w:r>
                <w:rPr>
                  <w:color w:val="17664E"/>
                </w:rPr>
                <w:t>[R02] 武汉儿童注意力训练老师—鱼泡直聘</w:t>
              </w:r>
            </w:hyperlink>
            <w:r>
              <w:rPr>
                <w:sz w:val="18"/>
              </w:rPr>
              <w:t xml:space="preserve"> </w:t>
            </w:r>
            <w:hyperlink r:id="rId14">
              <w:r>
                <w:rPr>
                  <w:color w:val="17664E"/>
                </w:rPr>
                <w:t>[R03] 北京竞阅校园招聘转载—鼠鼠求职</w:t>
              </w:r>
            </w:hyperlink>
            <w:r>
              <w:rPr>
                <w:sz w:val="18"/>
              </w:rPr>
              <w:t xml:space="preserve"> </w:t>
            </w:r>
            <w:hyperlink r:id="rId15">
              <w:r>
                <w:rPr>
                  <w:color w:val="17664E"/>
                </w:rPr>
                <w:t>[R04] 南京课程顾问招聘聚合页—BOSS直聘</w:t>
              </w:r>
            </w:hyperlink>
            <w:r>
              <w:rPr>
                <w:sz w:val="18"/>
              </w:rPr>
              <w:t xml:space="preserve"> </w:t>
            </w:r>
            <w:hyperlink r:id="rId16">
              <w:r>
                <w:rPr>
                  <w:color w:val="17664E"/>
                </w:rPr>
                <w:t>[R05] 北京公主坟相关岗位聚合页—BOSS直聘</w:t>
              </w:r>
            </w:hyperlink>
          </w:p>
        </w:tc>
      </w:tr>
      <w:tr>
        <w:trPr>
          <w:cantSplit/>
        </w:trPr>
        <w:tc>
          <w:tcPr>
            <w:tcW w:type="dxa" w:w="3289"/>
          </w:tcPr>
          <w:p>
            <w:r>
              <w:rPr>
                <w:sz w:val="18"/>
              </w:rPr>
              <w:t>岗位状态</w:t>
            </w:r>
          </w:p>
        </w:tc>
        <w:tc>
          <w:tcPr>
            <w:tcW w:type="dxa" w:w="3289"/>
          </w:tcPr>
          <w:p>
            <w:r>
              <w:rPr>
                <w:sz w:val="18"/>
              </w:rPr>
              <w:t>部分招聘页面可访问</w:t>
            </w:r>
          </w:p>
        </w:tc>
        <w:tc>
          <w:tcPr>
            <w:tcW w:type="dxa" w:w="3289"/>
          </w:tcPr>
          <w:p>
            <w:r>
              <w:rPr>
                <w:sz w:val="18"/>
              </w:rPr>
              <w:t>网页存在不表示职位仍开放；某平台0职位不表示全公司不招人</w:t>
            </w:r>
            <w:r>
              <w:rPr>
                <w:sz w:val="18"/>
              </w:rPr>
              <w:t xml:space="preserve"> </w:t>
            </w:r>
            <w:hyperlink r:id="rId11">
              <w:r>
                <w:rPr>
                  <w:color w:val="17664E"/>
                </w:rPr>
                <w:t>[R01] 杭州竞思教育科技有限公司招聘—智通直聘</w:t>
              </w:r>
            </w:hyperlink>
            <w:r>
              <w:rPr>
                <w:sz w:val="18"/>
              </w:rPr>
              <w:t xml:space="preserve"> </w:t>
            </w:r>
            <w:hyperlink r:id="rId13">
              <w:r>
                <w:rPr>
                  <w:color w:val="17664E"/>
                </w:rPr>
                <w:t>[R02] 武汉儿童注意力训练老师—鱼泡直聘</w:t>
              </w:r>
            </w:hyperlink>
          </w:p>
        </w:tc>
      </w:tr>
      <w:tr>
        <w:trPr>
          <w:cantSplit/>
        </w:trPr>
        <w:tc>
          <w:tcPr>
            <w:tcW w:type="dxa" w:w="3289"/>
          </w:tcPr>
          <w:p>
            <w:r>
              <w:rPr>
                <w:sz w:val="18"/>
              </w:rPr>
              <w:t>人员流动</w:t>
            </w:r>
          </w:p>
        </w:tc>
        <w:tc>
          <w:tcPr>
            <w:tcW w:type="dxa" w:w="3289"/>
          </w:tcPr>
          <w:p>
            <w:r>
              <w:rPr>
                <w:sz w:val="18"/>
              </w:rPr>
              <w:t>未取得可审计的人员数据</w:t>
            </w:r>
          </w:p>
        </w:tc>
        <w:tc>
          <w:tcPr>
            <w:tcW w:type="dxa" w:w="3289"/>
          </w:tcPr>
          <w:p>
            <w:r>
              <w:rPr>
                <w:sz w:val="18"/>
              </w:rPr>
              <w:t>离职率、平均任期、年度补员与扩编比例未知（研究判断/待核验；链接为相关资料或核验入口，不代表已取得结果）</w:t>
            </w:r>
            <w:r>
              <w:rPr>
                <w:sz w:val="18"/>
              </w:rPr>
              <w:t xml:space="preserve"> </w:t>
            </w:r>
            <w:hyperlink r:id="rId11">
              <w:r>
                <w:rPr>
                  <w:color w:val="17664E"/>
                </w:rPr>
                <w:t>[R01] 杭州竞思教育科技有限公司招聘—智通直聘</w:t>
              </w:r>
            </w:hyperlink>
            <w:r>
              <w:rPr>
                <w:sz w:val="18"/>
              </w:rPr>
              <w:t xml:space="preserve"> </w:t>
            </w:r>
            <w:hyperlink r:id="rId13">
              <w:r>
                <w:rPr>
                  <w:color w:val="17664E"/>
                </w:rPr>
                <w:t>[R02] 武汉儿童注意力训练老师—鱼泡直聘</w:t>
              </w:r>
            </w:hyperlink>
            <w:r>
              <w:rPr>
                <w:sz w:val="18"/>
              </w:rPr>
              <w:t xml:space="preserve"> </w:t>
            </w:r>
            <w:hyperlink r:id="rId14">
              <w:r>
                <w:rPr>
                  <w:color w:val="17664E"/>
                </w:rPr>
                <w:t>[R03] 北京竞阅校园招聘转载—鼠鼠求职</w:t>
              </w:r>
            </w:hyperlink>
            <w:r>
              <w:rPr>
                <w:sz w:val="18"/>
              </w:rPr>
              <w:t xml:space="preserve"> </w:t>
            </w:r>
            <w:hyperlink r:id="rId16">
              <w:r>
                <w:rPr>
                  <w:color w:val="17664E"/>
                </w:rPr>
                <w:t>[R05] 北京公主坟相关岗位聚合页—BOSS直聘</w:t>
              </w:r>
            </w:hyperlink>
          </w:p>
        </w:tc>
      </w:tr>
      <w:tr>
        <w:trPr>
          <w:cantSplit/>
        </w:trPr>
        <w:tc>
          <w:tcPr>
            <w:tcW w:type="dxa" w:w="3289"/>
          </w:tcPr>
          <w:p>
            <w:r>
              <w:rPr>
                <w:sz w:val="18"/>
              </w:rPr>
              <w:t>用工核验</w:t>
            </w:r>
          </w:p>
        </w:tc>
        <w:tc>
          <w:tcPr>
            <w:tcW w:type="dxa" w:w="3289"/>
          </w:tcPr>
          <w:p>
            <w:r>
              <w:rPr>
                <w:sz w:val="18"/>
              </w:rPr>
              <w:t>存在跨城招聘和多法人名称</w:t>
            </w:r>
          </w:p>
        </w:tc>
        <w:tc>
          <w:tcPr>
            <w:tcW w:type="dxa" w:w="3289"/>
          </w:tcPr>
          <w:p>
            <w:r>
              <w:rPr>
                <w:sz w:val="18"/>
              </w:rPr>
              <w:t>需核对劳动合同签署方、社保缴纳方、实际用工地</w:t>
            </w:r>
            <w:r>
              <w:rPr>
                <w:sz w:val="18"/>
              </w:rPr>
              <w:t xml:space="preserve"> </w:t>
            </w:r>
            <w:hyperlink r:id="rId13">
              <w:r>
                <w:rPr>
                  <w:color w:val="17664E"/>
                </w:rPr>
                <w:t>[R02] 武汉儿童注意力训练老师—鱼泡直聘</w:t>
              </w:r>
            </w:hyperlink>
            <w:r>
              <w:rPr>
                <w:sz w:val="18"/>
              </w:rPr>
              <w:t xml:space="preserve"> </w:t>
            </w:r>
            <w:hyperlink r:id="rId14">
              <w:r>
                <w:rPr>
                  <w:color w:val="17664E"/>
                </w:rPr>
                <w:t>[R03] 北京竞阅校园招聘转载—鼠鼠求职</w:t>
              </w:r>
            </w:hyperlink>
          </w:p>
        </w:tc>
      </w:tr>
    </w:tbl>
    <w:p/>
    <w:p>
      <w:pPr>
        <w:pStyle w:val="Heading2"/>
      </w:pPr>
      <w:r>
        <w:t>人员流动不作猜测</w:t>
      </w:r>
    </w:p>
    <w:p>
      <w:r>
        <w:t>持续招聘可以来自扩张、补员、季节需求或广告常驻。没有入离职分母和时间窗，不推算离职率。</w:t>
      </w:r>
      <w:r>
        <w:t xml:space="preserve"> </w:t>
      </w:r>
      <w:hyperlink r:id="rId11">
        <w:r>
          <w:rPr>
            <w:color w:val="17664E"/>
          </w:rPr>
          <w:t>[R01] 杭州竞思教育科技有限公司招聘—智通直聘</w:t>
        </w:r>
      </w:hyperlink>
      <w:r>
        <w:t xml:space="preserve"> </w:t>
      </w:r>
      <w:hyperlink r:id="rId13">
        <w:r>
          <w:rPr>
            <w:color w:val="17664E"/>
          </w:rPr>
          <w:t>[R02] 武汉儿童注意力训练老师—鱼泡直聘</w:t>
        </w:r>
      </w:hyperlink>
      <w:r>
        <w:t xml:space="preserve"> </w:t>
      </w:r>
      <w:hyperlink r:id="rId14">
        <w:r>
          <w:rPr>
            <w:color w:val="17664E"/>
          </w:rPr>
          <w:t>[R03] 北京竞阅校园招聘转载—鼠鼠求职</w:t>
        </w:r>
      </w:hyperlink>
      <w:r>
        <w:t xml:space="preserve"> </w:t>
      </w:r>
      <w:hyperlink r:id="rId16">
        <w:r>
          <w:rPr>
            <w:color w:val="17664E"/>
          </w:rPr>
          <w:t>[R05] 北京公主坟相关岗位聚合页—BOSS直聘</w:t>
        </w:r>
      </w:hyperlink>
    </w:p>
    <w:p>
      <w:pPr>
        <w:pStyle w:val="Heading2"/>
      </w:pPr>
      <w:r>
        <w:t>用工关系的新增线索</w:t>
      </w:r>
    </w:p>
    <w:p>
      <w:r>
        <w:t>2022年律所文章提供竞思与太优混同用工争议的历史案例线索。它提示劳动合同、工作地点、管理方和社保主体应交叉核对，但不能据此计算当前流动率或认定普遍混同用工。</w:t>
      </w:r>
      <w:r>
        <w:t xml:space="preserve"> </w:t>
      </w:r>
      <w:hyperlink r:id="rId23">
        <w:r>
          <w:rPr>
            <w:color w:val="17664E"/>
          </w:rPr>
          <w:t>[SE08] 历史关联与用工｜补充来源</w:t>
        </w:r>
      </w:hyperlink>
    </w:p>
    <w:p>
      <w:r>
        <w:t>历史招聘网站出现“杭州竞思教育科技有限公司深圳分公司”名义岗位，但页面日期和模板字段异常，暂不作为当前存续分公司或在招岗位证据。</w:t>
      </w:r>
      <w:r>
        <w:t xml:space="preserve"> </w:t>
      </w:r>
      <w:hyperlink r:id="rId41">
        <w:r>
          <w:rPr>
            <w:color w:val="17664E"/>
          </w:rPr>
          <w:t>[SE09] 历史招聘分支｜补充来源</w:t>
        </w:r>
      </w:hyperlink>
      <w:r>
        <w:t xml:space="preserve"> </w:t>
      </w:r>
      <w:hyperlink r:id="rId34">
        <w:r>
          <w:rPr>
            <w:color w:val="17664E"/>
          </w:rPr>
          <w:t>[G01] 国家企业信用信息公示系统（核验入口，未取得档案）</w:t>
        </w:r>
      </w:hyperlink>
    </w:p>
    <w:p>
      <w:r>
        <w:br w:type="page"/>
      </w:r>
    </w:p>
    <w:p>
      <w:pPr>
        <w:pStyle w:val="Heading1"/>
      </w:pPr>
      <w:r>
        <w:t>发展路径</w:t>
      </w:r>
    </w:p>
    <w:p>
      <w:r>
        <w:t>以事件与证据组织时间轴。品牌起源、公司登记、合作宣传和产品版本分别标注。</w:t>
      </w:r>
    </w:p>
    <w:p>
      <w:pPr>
        <w:pStyle w:val="Heading2"/>
      </w:pPr>
      <w:r>
        <w:t>公开资料中的关键节点</w:t>
      </w:r>
    </w:p>
    <w:p>
      <w:pPr>
        <w:pStyle w:val="Heading3"/>
      </w:pPr>
      <w:r>
        <w:t>2008–2009 品牌起源与早期技术测试叙述</w:t>
      </w:r>
    </w:p>
    <w:p>
      <w:r>
        <w:t>关联品牌介绍称2008年末在中国设立、2009年进行软硬件测试；属于品牌回溯，非工商成立证明。</w:t>
      </w:r>
      <w:r>
        <w:t xml:space="preserve"> </w:t>
      </w:r>
      <w:hyperlink r:id="rId18">
        <w:r>
          <w:rPr>
            <w:color w:val="17664E"/>
          </w:rPr>
          <w:t>[F05] 关于我们</w:t>
        </w:r>
      </w:hyperlink>
    </w:p>
    <w:p>
      <w:pPr>
        <w:pStyle w:val="Heading3"/>
      </w:pPr>
      <w:r>
        <w:t>2010.06 / 2010.09 杭州训练研发节点与法人登记</w:t>
      </w:r>
    </w:p>
    <w:p>
      <w:r>
        <w:t>机构介绍记载6月杭州中心成立；招聘工商转引及项目库显示杭州竞思公司9月16日成立。两者是不同事件。</w:t>
      </w:r>
      <w:r>
        <w:t xml:space="preserve"> </w:t>
      </w:r>
      <w:hyperlink r:id="rId38">
        <w:r>
          <w:rPr>
            <w:color w:val="17664E"/>
          </w:rPr>
          <w:t>[F06] 竞思教育全国校区聚合</w:t>
        </w:r>
      </w:hyperlink>
      <w:r>
        <w:t xml:space="preserve"> </w:t>
      </w:r>
      <w:hyperlink r:id="rId11">
        <w:r>
          <w:rPr>
            <w:color w:val="17664E"/>
          </w:rPr>
          <w:t>[R01] 杭州竞思教育科技有限公司招聘—智通直聘</w:t>
        </w:r>
      </w:hyperlink>
      <w:r>
        <w:t xml:space="preserve"> </w:t>
      </w:r>
      <w:hyperlink r:id="rId12">
        <w:r>
          <w:rPr>
            <w:color w:val="17664E"/>
          </w:rPr>
          <w:t>[F04] 竞思教育项目库</w:t>
        </w:r>
      </w:hyperlink>
    </w:p>
    <w:p>
      <w:pPr>
        <w:pStyle w:val="Heading3"/>
      </w:pPr>
      <w:r>
        <w:t>2018 / 2019披露 供应商年报披露历史交易</w:t>
      </w:r>
    </w:p>
    <w:p>
      <w:r>
        <w:t>博采网络2018年报列杭州竞思为第4大客户，供应商对其销售244.81万元。该资料增加历史数字营销合作旁证，不是竞思营业收入。</w:t>
      </w:r>
      <w:r>
        <w:t xml:space="preserve"> </w:t>
      </w:r>
      <w:hyperlink r:id="rId25">
        <w:r>
          <w:rPr>
            <w:color w:val="17664E"/>
          </w:rPr>
          <w:t>[SB01] 杭州博采网络科技股份有限公司2018年年度报告（公告2019-012）</w:t>
        </w:r>
      </w:hyperlink>
    </w:p>
    <w:p>
      <w:pPr>
        <w:pStyle w:val="Heading3"/>
      </w:pPr>
      <w:r>
        <w:t>2018.09 高校合作宣传</w:t>
      </w:r>
    </w:p>
    <w:p>
      <w:r>
        <w:t>2023年媒体宣传稿回溯与浙江大学心理学研究中心合作；尚缺合作方原始公告，不当作技术效果背书。</w:t>
      </w:r>
      <w:r>
        <w:t xml:space="preserve"> </w:t>
      </w:r>
      <w:hyperlink r:id="rId42">
        <w:r>
          <w:rPr>
            <w:color w:val="17664E"/>
          </w:rPr>
          <w:t>[F07] 竞思携手合作伙伴共创数字化教育未来</w:t>
        </w:r>
      </w:hyperlink>
    </w:p>
    <w:p>
      <w:pPr>
        <w:pStyle w:val="Heading3"/>
      </w:pPr>
      <w:r>
        <w:t>2020.07 品牌强调直营不加盟</w:t>
      </w:r>
    </w:p>
    <w:p>
      <w:r>
        <w:t>历史文章介绍20城70家及总部统一培训、采购。它说明当时的品牌口径，不自动延伸为2026政策。</w:t>
      </w:r>
      <w:r>
        <w:t xml:space="preserve"> </w:t>
      </w:r>
      <w:hyperlink r:id="rId17">
        <w:r>
          <w:rPr>
            <w:color w:val="17664E"/>
          </w:rPr>
          <w:t>[F01] 竞思直营不加盟，用心做教育</w:t>
        </w:r>
      </w:hyperlink>
      <w:r>
        <w:t xml:space="preserve"> </w:t>
      </w:r>
      <w:hyperlink r:id="rId43">
        <w:r>
          <w:rPr>
            <w:color w:val="17664E"/>
          </w:rPr>
          <w:t>[F02] 竞思直营不加盟（中国注意力训练网）</w:t>
        </w:r>
      </w:hyperlink>
    </w:p>
    <w:p>
      <w:pPr>
        <w:pStyle w:val="Heading3"/>
      </w:pPr>
      <w:r>
        <w:t>2021.06 深圳基地合作线索</w:t>
      </w:r>
    </w:p>
    <w:p>
      <w:r>
        <w:t>宣传稿回溯入驻深圳少年创新教育基地；项目合作不等于加盟授权。</w:t>
      </w:r>
      <w:r>
        <w:t xml:space="preserve"> </w:t>
      </w:r>
      <w:hyperlink r:id="rId42">
        <w:r>
          <w:rPr>
            <w:color w:val="17664E"/>
          </w:rPr>
          <w:t>[F07] 竞思携手合作伙伴共创数字化教育未来</w:t>
        </w:r>
      </w:hyperlink>
    </w:p>
    <w:p>
      <w:pPr>
        <w:pStyle w:val="Heading3"/>
      </w:pPr>
      <w:r>
        <w:t>2022 另一个规模版本</w:t>
      </w:r>
    </w:p>
    <w:p>
      <w:r>
        <w:t>品牌介绍写19城60家以上。统计边界不明，不能据此判断关店或缩张。</w:t>
      </w:r>
      <w:r>
        <w:t xml:space="preserve"> </w:t>
      </w:r>
      <w:hyperlink r:id="rId18">
        <w:r>
          <w:rPr>
            <w:color w:val="17664E"/>
          </w:rPr>
          <w:t>[F05] 关于我们</w:t>
        </w:r>
      </w:hyperlink>
    </w:p>
    <w:p>
      <w:pPr>
        <w:pStyle w:val="Heading3"/>
      </w:pPr>
      <w:r>
        <w:t>2024.09–10 竞思注意力App可见版本记录</w:t>
      </w:r>
    </w:p>
    <w:p>
      <w:r>
        <w:t>Apple版本历史列0.1（9月19日）与1.0.0（10月9日），形成数字产品可核验时间节点。</w:t>
      </w:r>
      <w:r>
        <w:t xml:space="preserve"> </w:t>
      </w:r>
      <w:hyperlink r:id="rId28">
        <w:r>
          <w:rPr>
            <w:color w:val="17664E"/>
          </w:rPr>
          <w:t>[E04] 竞思注意力—Apple App Store</w:t>
        </w:r>
      </w:hyperlink>
    </w:p>
    <w:p>
      <w:pPr>
        <w:pStyle w:val="Heading3"/>
      </w:pPr>
      <w:r>
        <w:t>2025.06–08 App持续维护与课程更新</w:t>
      </w:r>
    </w:p>
    <w:p>
      <w:r>
        <w:t>版本说明包含账号注册、课程更新与适配修复。发布记录不直接证明付费用户或收入增长。</w:t>
      </w:r>
      <w:r>
        <w:t xml:space="preserve"> </w:t>
      </w:r>
      <w:hyperlink r:id="rId28">
        <w:r>
          <w:rPr>
            <w:color w:val="17664E"/>
          </w:rPr>
          <w:t>[E04] 竞思注意力—Apple App Store</w:t>
        </w:r>
      </w:hyperlink>
    </w:p>
    <w:p>
      <w:pPr>
        <w:pStyle w:val="Heading3"/>
      </w:pPr>
      <w:r>
        <w:t>2026.02 / 2026.05 线上课程宣传与Android版本</w:t>
      </w:r>
    </w:p>
    <w:p>
      <w:r>
        <w:t>教育平台可见双师线上课程介绍；小米商店记录1.8.0于5月21日更新。页面更新日不等于课程首发日。</w:t>
      </w:r>
      <w:r>
        <w:t xml:space="preserve"> </w:t>
      </w:r>
      <w:hyperlink r:id="rId32">
        <w:r>
          <w:rPr>
            <w:color w:val="17664E"/>
          </w:rPr>
          <w:t>[F08] 武汉竞思教育线上课程：双师模式提升注意力</w:t>
        </w:r>
      </w:hyperlink>
      <w:r>
        <w:t xml:space="preserve"> </w:t>
      </w:r>
      <w:hyperlink r:id="rId27">
        <w:r>
          <w:rPr>
            <w:color w:val="17664E"/>
          </w:rPr>
          <w:t>[E03] 竞思注意力—小米应用商店</w:t>
        </w:r>
      </w:hyperlink>
    </w:p>
    <w:p>
      <w:pPr>
        <w:pStyle w:val="Heading2"/>
      </w:pPr>
      <w:r>
        <w:t>融资、扩张与品牌升级</w:t>
      </w:r>
    </w:p>
    <w:p>
      <w:r>
        <w:t>36氪项目库显示“未融资”，页面未标统一更新时间且未认证。本次没有取得可核验的融资金额、轮次与投资方公告，准确结论是“融资情况未充分核实”。</w:t>
      </w:r>
      <w:r>
        <w:t xml:space="preserve"> </w:t>
      </w:r>
      <w:hyperlink r:id="rId12">
        <w:r>
          <w:rPr>
            <w:color w:val="17664E"/>
          </w:rPr>
          <w:t>[F04] 竞思教育项目库</w:t>
        </w:r>
      </w:hyperlink>
    </w:p>
    <w:p>
      <w:r>
        <w:t>竞思教育、竞思注意力等名称并行使用；竞优、竞阅实体出现不能直接解释为集团整体更名、并购或品牌升级。未取得正式更名公告与股权变更链条。</w:t>
      </w:r>
      <w:r>
        <w:t xml:space="preserve"> </w:t>
      </w:r>
      <w:hyperlink r:id="rId27">
        <w:r>
          <w:rPr>
            <w:color w:val="17664E"/>
          </w:rPr>
          <w:t>[E03] 竞思注意力—小米应用商店</w:t>
        </w:r>
      </w:hyperlink>
      <w:r>
        <w:t xml:space="preserve"> </w:t>
      </w:r>
      <w:hyperlink r:id="rId28">
        <w:r>
          <w:rPr>
            <w:color w:val="17664E"/>
          </w:rPr>
          <w:t>[E04] 竞思注意力—Apple App Store</w:t>
        </w:r>
      </w:hyperlink>
      <w:r>
        <w:t xml:space="preserve"> </w:t>
      </w:r>
      <w:hyperlink r:id="rId29">
        <w:r>
          <w:rPr>
            <w:color w:val="17664E"/>
          </w:rPr>
          <w:t>[E05] 竞思武汉中南路站点页脚</w:t>
        </w:r>
      </w:hyperlink>
      <w:r>
        <w:t xml:space="preserve"> </w:t>
      </w:r>
      <w:hyperlink r:id="rId14">
        <w:r>
          <w:rPr>
            <w:color w:val="17664E"/>
          </w:rPr>
          <w:t>[R03] 北京竞阅校园招聘转载—鼠鼠求职</w:t>
        </w:r>
      </w:hyperlink>
    </w:p>
    <w:p>
      <w:r>
        <w:t>发展路径的研究判断：公开材料显示从线下训练与测评向线上带练、家庭App延伸，但缺少各业务收入结构，无法量化转型成效。</w:t>
      </w:r>
      <w:r>
        <w:t xml:space="preserve"> </w:t>
      </w:r>
      <w:hyperlink r:id="rId31">
        <w:r>
          <w:rPr>
            <w:color w:val="17664E"/>
          </w:rPr>
          <w:t>[P01] 竞思品牌网站首页与校区目录</w:t>
        </w:r>
      </w:hyperlink>
      <w:r>
        <w:t xml:space="preserve"> </w:t>
      </w:r>
      <w:hyperlink r:id="rId32">
        <w:r>
          <w:rPr>
            <w:color w:val="17664E"/>
          </w:rPr>
          <w:t>[F08] 武汉竞思教育线上课程：双师模式提升注意力</w:t>
        </w:r>
      </w:hyperlink>
      <w:r>
        <w:t xml:space="preserve"> </w:t>
      </w:r>
      <w:hyperlink r:id="rId28">
        <w:r>
          <w:rPr>
            <w:color w:val="17664E"/>
          </w:rPr>
          <w:t>[E04] 竞思注意力—Apple App Store</w:t>
        </w:r>
      </w:hyperlink>
    </w:p>
    <w:p>
      <w:r>
        <w:br w:type="page"/>
      </w:r>
    </w:p>
    <w:p>
      <w:pPr>
        <w:pStyle w:val="Heading1"/>
      </w:pPr>
      <w:r>
        <w:t>招商与加盟</w:t>
      </w:r>
    </w:p>
    <w:p>
      <w:r>
        <w:t>优先核验是否存在授权招商，再研究费用和支持。没有合同的金额不进入投资测算。</w:t>
      </w:r>
    </w:p>
    <w:p>
      <w:pPr>
        <w:pStyle w:val="Heading2"/>
      </w:pPr>
      <w:r>
        <w:t>核心结论：尚无可核实的现行加盟方案</w:t>
      </w:r>
    </w:p>
    <w:p>
      <w:r>
        <w:t>最直接的品牌历史文章为“直营不加盟”。招商门户的费用和利润数字与此冲突，不能据此认定总部正在招募加盟商。</w:t>
      </w:r>
      <w:r>
        <w:t xml:space="preserve"> </w:t>
      </w:r>
      <w:hyperlink r:id="rId17">
        <w:r>
          <w:rPr>
            <w:color w:val="17664E"/>
          </w:rPr>
          <w:t>[F01] 竞思直营不加盟，用心做教育</w:t>
        </w:r>
      </w:hyperlink>
      <w:r>
        <w:t xml:space="preserve"> </w:t>
      </w:r>
      <w:hyperlink r:id="rId30">
        <w:r>
          <w:rPr>
            <w:color w:val="17664E"/>
          </w:rPr>
          <w:t>[F03] 竞思教育加盟利润怎么样</w:t>
        </w:r>
      </w:hyperlink>
    </w:p>
    <w:p>
      <w:pPr>
        <w:pStyle w:val="Heading2"/>
      </w:pPr>
      <w:r>
        <w:t>招商、加盟与合作核查表</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维度</w:t>
            </w:r>
          </w:p>
        </w:tc>
        <w:tc>
          <w:tcPr>
            <w:tcW w:type="dxa" w:w="3289"/>
          </w:tcPr>
          <w:p>
            <w:r>
              <w:rPr>
                <w:sz w:val="18"/>
              </w:rPr>
              <w:t>本轮调研结果</w:t>
            </w:r>
          </w:p>
        </w:tc>
        <w:tc>
          <w:tcPr>
            <w:tcW w:type="dxa" w:w="3289"/>
          </w:tcPr>
          <w:p>
            <w:r>
              <w:rPr>
                <w:sz w:val="18"/>
              </w:rPr>
              <w:t>证据状态</w:t>
            </w:r>
          </w:p>
        </w:tc>
      </w:tr>
      <w:tr>
        <w:trPr>
          <w:cantSplit/>
        </w:trPr>
        <w:tc>
          <w:tcPr>
            <w:tcW w:type="dxa" w:w="3289"/>
          </w:tcPr>
          <w:p>
            <w:r>
              <w:rPr>
                <w:sz w:val="18"/>
              </w:rPr>
              <w:t>招商政策</w:t>
            </w:r>
          </w:p>
        </w:tc>
        <w:tc>
          <w:tcPr>
            <w:tcW w:type="dxa" w:w="3289"/>
          </w:tcPr>
          <w:p>
            <w:r>
              <w:rPr>
                <w:sz w:val="18"/>
              </w:rPr>
              <w:t>2020年品牌声明拒绝加盟扩张；2026年是否调整政策尚待总部书面确认。</w:t>
            </w:r>
          </w:p>
        </w:tc>
        <w:tc>
          <w:tcPr>
            <w:tcW w:type="dxa" w:w="3289"/>
          </w:tcPr>
          <w:p>
            <w:r>
              <w:rPr>
                <w:sz w:val="18"/>
              </w:rPr>
              <w:t>历史品牌口径</w:t>
            </w:r>
            <w:r>
              <w:rPr>
                <w:sz w:val="18"/>
              </w:rPr>
              <w:t xml:space="preserve"> </w:t>
            </w:r>
            <w:hyperlink r:id="rId17">
              <w:r>
                <w:rPr>
                  <w:color w:val="17664E"/>
                </w:rPr>
                <w:t>[F01] 竞思直营不加盟，用心做教育</w:t>
              </w:r>
            </w:hyperlink>
            <w:r>
              <w:rPr>
                <w:sz w:val="18"/>
              </w:rPr>
              <w:t xml:space="preserve"> </w:t>
            </w:r>
            <w:hyperlink r:id="rId43">
              <w:r>
                <w:rPr>
                  <w:color w:val="17664E"/>
                </w:rPr>
                <w:t>[F02] 竞思直营不加盟（中国注意力训练网）</w:t>
              </w:r>
            </w:hyperlink>
          </w:p>
        </w:tc>
      </w:tr>
      <w:tr>
        <w:trPr>
          <w:cantSplit/>
        </w:trPr>
        <w:tc>
          <w:tcPr>
            <w:tcW w:type="dxa" w:w="3289"/>
          </w:tcPr>
          <w:p>
            <w:r>
              <w:rPr>
                <w:sz w:val="18"/>
              </w:rPr>
              <w:t>合作模式</w:t>
            </w:r>
          </w:p>
        </w:tc>
        <w:tc>
          <w:tcPr>
            <w:tcW w:type="dxa" w:w="3289"/>
          </w:tcPr>
          <w:p>
            <w:r>
              <w:rPr>
                <w:sz w:val="18"/>
              </w:rPr>
              <w:t>可见高校研究、课程和基地合作宣传，不能据此认定存在特许加盟、代理招生或区域合伙人制度。</w:t>
            </w:r>
          </w:p>
        </w:tc>
        <w:tc>
          <w:tcPr>
            <w:tcW w:type="dxa" w:w="3289"/>
          </w:tcPr>
          <w:p>
            <w:r>
              <w:rPr>
                <w:sz w:val="18"/>
              </w:rPr>
              <w:t>宣传线索</w:t>
            </w:r>
            <w:r>
              <w:rPr>
                <w:sz w:val="18"/>
              </w:rPr>
              <w:t xml:space="preserve"> </w:t>
            </w:r>
            <w:hyperlink r:id="rId42">
              <w:r>
                <w:rPr>
                  <w:color w:val="17664E"/>
                </w:rPr>
                <w:t>[F07] 竞思携手合作伙伴共创数字化教育未来</w:t>
              </w:r>
            </w:hyperlink>
          </w:p>
        </w:tc>
      </w:tr>
      <w:tr>
        <w:trPr>
          <w:cantSplit/>
        </w:trPr>
        <w:tc>
          <w:tcPr>
            <w:tcW w:type="dxa" w:w="3289"/>
          </w:tcPr>
          <w:p>
            <w:r>
              <w:rPr>
                <w:sz w:val="18"/>
              </w:rPr>
              <w:t>加盟费用</w:t>
            </w:r>
          </w:p>
        </w:tc>
        <w:tc>
          <w:tcPr>
            <w:tcW w:type="dxa" w:w="3289"/>
          </w:tcPr>
          <w:p>
            <w:r>
              <w:rPr>
                <w:sz w:val="18"/>
              </w:rPr>
              <w:t>未获得有效官方报价。招商门户25–52万元及利润96.6万元不纳入投资测算。</w:t>
            </w:r>
          </w:p>
        </w:tc>
        <w:tc>
          <w:tcPr>
            <w:tcW w:type="dxa" w:w="3289"/>
          </w:tcPr>
          <w:p>
            <w:r>
              <w:rPr>
                <w:sz w:val="18"/>
              </w:rPr>
              <w:t>未知/来源冲突</w:t>
            </w:r>
            <w:r>
              <w:rPr>
                <w:sz w:val="18"/>
              </w:rPr>
              <w:t xml:space="preserve"> </w:t>
            </w:r>
            <w:hyperlink r:id="rId17">
              <w:r>
                <w:rPr>
                  <w:color w:val="17664E"/>
                </w:rPr>
                <w:t>[F01] 竞思直营不加盟，用心做教育</w:t>
              </w:r>
            </w:hyperlink>
            <w:r>
              <w:rPr>
                <w:sz w:val="18"/>
              </w:rPr>
              <w:t xml:space="preserve"> </w:t>
            </w:r>
            <w:hyperlink r:id="rId30">
              <w:r>
                <w:rPr>
                  <w:color w:val="17664E"/>
                </w:rPr>
                <w:t>[F03] 竞思教育加盟利润怎么样</w:t>
              </w:r>
            </w:hyperlink>
          </w:p>
        </w:tc>
      </w:tr>
      <w:tr>
        <w:trPr>
          <w:cantSplit/>
        </w:trPr>
        <w:tc>
          <w:tcPr>
            <w:tcW w:type="dxa" w:w="3289"/>
          </w:tcPr>
          <w:p>
            <w:r>
              <w:rPr>
                <w:sz w:val="18"/>
              </w:rPr>
              <w:t>加盟条件与招商渠道</w:t>
            </w:r>
          </w:p>
        </w:tc>
        <w:tc>
          <w:tcPr>
            <w:tcW w:type="dxa" w:w="3289"/>
          </w:tcPr>
          <w:p>
            <w:r>
              <w:rPr>
                <w:sz w:val="18"/>
              </w:rPr>
              <w:t>未获得总部授权招商页面、准入条件、区域独家政策或统一加盟申请流程。官网家长试听表单不能当招商入口。</w:t>
            </w:r>
          </w:p>
        </w:tc>
        <w:tc>
          <w:tcPr>
            <w:tcW w:type="dxa" w:w="3289"/>
          </w:tcPr>
          <w:p>
            <w:r>
              <w:rPr>
                <w:sz w:val="18"/>
              </w:rPr>
              <w:t>未公开核实</w:t>
            </w:r>
            <w:r>
              <w:rPr>
                <w:sz w:val="18"/>
              </w:rPr>
              <w:t xml:space="preserve"> </w:t>
            </w:r>
            <w:hyperlink r:id="rId17">
              <w:r>
                <w:rPr>
                  <w:color w:val="17664E"/>
                </w:rPr>
                <w:t>[F01] 竞思直营不加盟，用心做教育</w:t>
              </w:r>
            </w:hyperlink>
            <w:r>
              <w:rPr>
                <w:sz w:val="18"/>
              </w:rPr>
              <w:t xml:space="preserve"> </w:t>
            </w:r>
            <w:hyperlink r:id="rId43">
              <w:r>
                <w:rPr>
                  <w:color w:val="17664E"/>
                </w:rPr>
                <w:t>[F02] 竞思直营不加盟（中国注意力训练网）</w:t>
              </w:r>
            </w:hyperlink>
            <w:r>
              <w:rPr>
                <w:sz w:val="18"/>
              </w:rPr>
              <w:t xml:space="preserve"> </w:t>
            </w:r>
            <w:hyperlink r:id="rId30">
              <w:r>
                <w:rPr>
                  <w:color w:val="17664E"/>
                </w:rPr>
                <w:t>[F03] 竞思教育加盟利润怎么样</w:t>
              </w:r>
            </w:hyperlink>
          </w:p>
        </w:tc>
      </w:tr>
      <w:tr>
        <w:trPr>
          <w:cantSplit/>
        </w:trPr>
        <w:tc>
          <w:tcPr>
            <w:tcW w:type="dxa" w:w="3289"/>
          </w:tcPr>
          <w:p>
            <w:r>
              <w:rPr>
                <w:sz w:val="18"/>
              </w:rPr>
              <w:t>支持政策与培训</w:t>
            </w:r>
          </w:p>
        </w:tc>
        <w:tc>
          <w:tcPr>
            <w:tcW w:type="dxa" w:w="3289"/>
          </w:tcPr>
          <w:p>
            <w:r>
              <w:rPr>
                <w:sz w:val="18"/>
              </w:rPr>
              <w:t>品牌历史说法是总部对直营教师选拔、长期培训及中心运营统一管理；不能改写为加盟商支持清单。</w:t>
            </w:r>
          </w:p>
        </w:tc>
        <w:tc>
          <w:tcPr>
            <w:tcW w:type="dxa" w:w="3289"/>
          </w:tcPr>
          <w:p>
            <w:r>
              <w:rPr>
                <w:sz w:val="18"/>
              </w:rPr>
              <w:t>历史直营制度</w:t>
            </w:r>
            <w:r>
              <w:rPr>
                <w:sz w:val="18"/>
              </w:rPr>
              <w:t xml:space="preserve"> </w:t>
            </w:r>
            <w:hyperlink r:id="rId17">
              <w:r>
                <w:rPr>
                  <w:color w:val="17664E"/>
                </w:rPr>
                <w:t>[F01] 竞思直营不加盟，用心做教育</w:t>
              </w:r>
            </w:hyperlink>
            <w:r>
              <w:rPr>
                <w:sz w:val="18"/>
              </w:rPr>
              <w:t xml:space="preserve"> </w:t>
            </w:r>
            <w:hyperlink r:id="rId43">
              <w:r>
                <w:rPr>
                  <w:color w:val="17664E"/>
                </w:rPr>
                <w:t>[F02] 竞思直营不加盟（中国注意力训练网）</w:t>
              </w:r>
            </w:hyperlink>
          </w:p>
        </w:tc>
      </w:tr>
      <w:tr>
        <w:trPr>
          <w:cantSplit/>
        </w:trPr>
        <w:tc>
          <w:tcPr>
            <w:tcW w:type="dxa" w:w="3289"/>
          </w:tcPr>
          <w:p>
            <w:r>
              <w:rPr>
                <w:sz w:val="18"/>
              </w:rPr>
              <w:t>供应链</w:t>
            </w:r>
          </w:p>
        </w:tc>
        <w:tc>
          <w:tcPr>
            <w:tcW w:type="dxa" w:w="3289"/>
          </w:tcPr>
          <w:p>
            <w:r>
              <w:rPr>
                <w:sz w:val="18"/>
              </w:rPr>
              <w:t>2020年宣传核心器材从美国发往中国；未核实目前厂家、型号、采购单价、售后、进口文件或强制采购条款。</w:t>
            </w:r>
          </w:p>
        </w:tc>
        <w:tc>
          <w:tcPr>
            <w:tcW w:type="dxa" w:w="3289"/>
          </w:tcPr>
          <w:p>
            <w:r>
              <w:rPr>
                <w:sz w:val="18"/>
              </w:rPr>
              <w:t>历史自述/当前未知</w:t>
            </w:r>
            <w:r>
              <w:rPr>
                <w:sz w:val="18"/>
              </w:rPr>
              <w:t xml:space="preserve"> </w:t>
            </w:r>
            <w:hyperlink r:id="rId43">
              <w:r>
                <w:rPr>
                  <w:color w:val="17664E"/>
                </w:rPr>
                <w:t>[F02] 竞思直营不加盟（中国注意力训练网）</w:t>
              </w:r>
            </w:hyperlink>
          </w:p>
        </w:tc>
      </w:tr>
      <w:tr>
        <w:trPr>
          <w:cantSplit/>
        </w:trPr>
        <w:tc>
          <w:tcPr>
            <w:tcW w:type="dxa" w:w="3289"/>
          </w:tcPr>
          <w:p>
            <w:r>
              <w:rPr>
                <w:sz w:val="18"/>
              </w:rPr>
              <w:t>退出机制</w:t>
            </w:r>
          </w:p>
        </w:tc>
        <w:tc>
          <w:tcPr>
            <w:tcW w:type="dxa" w:w="3289"/>
          </w:tcPr>
          <w:p>
            <w:r>
              <w:rPr>
                <w:sz w:val="18"/>
              </w:rPr>
              <w:t>未取得加盟合同，保证金退还、合同解除、转让、设备回购、竞业约束均未知，不套用行业模板。</w:t>
            </w:r>
          </w:p>
        </w:tc>
        <w:tc>
          <w:tcPr>
            <w:tcW w:type="dxa" w:w="3289"/>
          </w:tcPr>
          <w:p>
            <w:r>
              <w:rPr>
                <w:sz w:val="18"/>
              </w:rPr>
              <w:t>未知（研究判断/待核验；链接为相关资料或核验入口，不代表已取得结果）</w:t>
            </w:r>
            <w:r>
              <w:rPr>
                <w:sz w:val="18"/>
              </w:rPr>
              <w:t xml:space="preserve"> </w:t>
            </w:r>
            <w:hyperlink r:id="rId17">
              <w:r>
                <w:rPr>
                  <w:color w:val="17664E"/>
                </w:rPr>
                <w:t>[F01] 竞思直营不加盟，用心做教育</w:t>
              </w:r>
            </w:hyperlink>
            <w:r>
              <w:rPr>
                <w:sz w:val="18"/>
              </w:rPr>
              <w:t xml:space="preserve"> </w:t>
            </w:r>
            <w:hyperlink r:id="rId30">
              <w:r>
                <w:rPr>
                  <w:color w:val="17664E"/>
                </w:rPr>
                <w:t>[F03] 竞思教育加盟利润怎么样</w:t>
              </w:r>
            </w:hyperlink>
            <w:r>
              <w:rPr>
                <w:sz w:val="18"/>
              </w:rPr>
              <w:t xml:space="preserve"> </w:t>
            </w:r>
            <w:hyperlink r:id="rId44">
              <w:r>
                <w:rPr>
                  <w:color w:val="17664E"/>
                </w:rPr>
                <w:t>[L02] 商业特许经营管理条例</w:t>
              </w:r>
            </w:hyperlink>
            <w:r>
              <w:rPr>
                <w:sz w:val="18"/>
              </w:rPr>
              <w:t xml:space="preserve"> </w:t>
            </w:r>
            <w:hyperlink r:id="rId45">
              <w:r>
                <w:rPr>
                  <w:color w:val="17664E"/>
                </w:rPr>
                <w:t>[SB05] 商务部商业特许经营信息管理系统</w:t>
              </w:r>
            </w:hyperlink>
          </w:p>
        </w:tc>
      </w:tr>
    </w:tbl>
    <w:p/>
    <w:p>
      <w:pPr>
        <w:pStyle w:val="Heading2"/>
      </w:pPr>
      <w:r>
        <w:t>冲突资料如何处理</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来源</w:t>
            </w:r>
          </w:p>
        </w:tc>
        <w:tc>
          <w:tcPr>
            <w:tcW w:type="dxa" w:w="3289"/>
          </w:tcPr>
          <w:p>
            <w:r>
              <w:rPr>
                <w:sz w:val="18"/>
              </w:rPr>
              <w:t>出现的信息</w:t>
            </w:r>
          </w:p>
        </w:tc>
        <w:tc>
          <w:tcPr>
            <w:tcW w:type="dxa" w:w="3289"/>
          </w:tcPr>
          <w:p>
            <w:r>
              <w:rPr>
                <w:sz w:val="18"/>
              </w:rPr>
              <w:t>采用方式</w:t>
            </w:r>
          </w:p>
        </w:tc>
      </w:tr>
      <w:tr>
        <w:trPr>
          <w:cantSplit/>
        </w:trPr>
        <w:tc>
          <w:tcPr>
            <w:tcW w:type="dxa" w:w="3289"/>
          </w:tcPr>
          <w:p>
            <w:r>
              <w:rPr>
                <w:sz w:val="18"/>
              </w:rPr>
              <w:t>2020品牌声明</w:t>
            </w:r>
          </w:p>
        </w:tc>
        <w:tc>
          <w:tcPr>
            <w:tcW w:type="dxa" w:w="3289"/>
          </w:tcPr>
          <w:p>
            <w:r>
              <w:rPr>
                <w:sz w:val="18"/>
              </w:rPr>
              <w:t>直营不加盟；统一教师培训与运营</w:t>
            </w:r>
          </w:p>
        </w:tc>
        <w:tc>
          <w:tcPr>
            <w:tcW w:type="dxa" w:w="3289"/>
          </w:tcPr>
          <w:p>
            <w:r>
              <w:rPr>
                <w:sz w:val="18"/>
              </w:rPr>
              <w:t>采纳为历史品牌口径，不视为当前所有门店的股权证明</w:t>
            </w:r>
            <w:r>
              <w:rPr>
                <w:sz w:val="18"/>
              </w:rPr>
              <w:t xml:space="preserve"> </w:t>
            </w:r>
            <w:hyperlink r:id="rId17">
              <w:r>
                <w:rPr>
                  <w:color w:val="17664E"/>
                </w:rPr>
                <w:t>[F01] 竞思直营不加盟，用心做教育</w:t>
              </w:r>
            </w:hyperlink>
            <w:r>
              <w:rPr>
                <w:sz w:val="18"/>
              </w:rPr>
              <w:t xml:space="preserve"> </w:t>
            </w:r>
            <w:hyperlink r:id="rId43">
              <w:r>
                <w:rPr>
                  <w:color w:val="17664E"/>
                </w:rPr>
                <w:t>[F02] 竞思直营不加盟（中国注意力训练网）</w:t>
              </w:r>
            </w:hyperlink>
          </w:p>
        </w:tc>
      </w:tr>
      <w:tr>
        <w:trPr>
          <w:cantSplit/>
        </w:trPr>
        <w:tc>
          <w:tcPr>
            <w:tcW w:type="dxa" w:w="3289"/>
          </w:tcPr>
          <w:p>
            <w:r>
              <w:rPr>
                <w:sz w:val="18"/>
              </w:rPr>
              <w:t>2023招商门户</w:t>
            </w:r>
          </w:p>
        </w:tc>
        <w:tc>
          <w:tcPr>
            <w:tcW w:type="dxa" w:w="3289"/>
          </w:tcPr>
          <w:p>
            <w:r>
              <w:rPr>
                <w:sz w:val="18"/>
              </w:rPr>
              <w:t>宣称投入25–52万元并给出利润数字</w:t>
            </w:r>
          </w:p>
        </w:tc>
        <w:tc>
          <w:tcPr>
            <w:tcW w:type="dxa" w:w="3289"/>
          </w:tcPr>
          <w:p>
            <w:r>
              <w:rPr>
                <w:sz w:val="18"/>
              </w:rPr>
              <w:t>未见授权、合同与测算基础，排除为官方报价/收益依据</w:t>
            </w:r>
            <w:r>
              <w:rPr>
                <w:sz w:val="18"/>
              </w:rPr>
              <w:t xml:space="preserve"> </w:t>
            </w:r>
            <w:hyperlink r:id="rId30">
              <w:r>
                <w:rPr>
                  <w:color w:val="17664E"/>
                </w:rPr>
                <w:t>[F03] 竞思教育加盟利润怎么样</w:t>
              </w:r>
            </w:hyperlink>
          </w:p>
        </w:tc>
      </w:tr>
      <w:tr>
        <w:trPr>
          <w:cantSplit/>
        </w:trPr>
        <w:tc>
          <w:tcPr>
            <w:tcW w:type="dxa" w:w="3289"/>
          </w:tcPr>
          <w:p>
            <w:r>
              <w:rPr>
                <w:sz w:val="18"/>
              </w:rPr>
              <w:t>2017行业文章</w:t>
            </w:r>
          </w:p>
        </w:tc>
        <w:tc>
          <w:tcPr>
            <w:tcW w:type="dxa" w:w="3289"/>
          </w:tcPr>
          <w:p>
            <w:r>
              <w:rPr>
                <w:sz w:val="18"/>
              </w:rPr>
              <w:t>以加盟为主等表述，混写广州与杭州主体</w:t>
            </w:r>
          </w:p>
        </w:tc>
        <w:tc>
          <w:tcPr>
            <w:tcW w:type="dxa" w:w="3289"/>
          </w:tcPr>
          <w:p>
            <w:r>
              <w:rPr>
                <w:sz w:val="18"/>
              </w:rPr>
              <w:t>主体和模式有冲突，仅存线索，不认定加盟事实</w:t>
            </w:r>
            <w:r>
              <w:rPr>
                <w:sz w:val="18"/>
              </w:rPr>
              <w:t xml:space="preserve"> </w:t>
            </w:r>
            <w:hyperlink r:id="rId46">
              <w:r>
                <w:rPr>
                  <w:color w:val="17664E"/>
                </w:rPr>
                <w:t>[F09] K12新兴细分领域：少儿专注力训练市场研究</w:t>
              </w:r>
            </w:hyperlink>
          </w:p>
        </w:tc>
      </w:tr>
      <w:tr>
        <w:trPr>
          <w:cantSplit/>
        </w:trPr>
        <w:tc>
          <w:tcPr>
            <w:tcW w:type="dxa" w:w="3289"/>
          </w:tcPr>
          <w:p>
            <w:r>
              <w:rPr>
                <w:sz w:val="18"/>
              </w:rPr>
              <w:t>高校及教育基地合作宣传</w:t>
            </w:r>
          </w:p>
        </w:tc>
        <w:tc>
          <w:tcPr>
            <w:tcW w:type="dxa" w:w="3289"/>
          </w:tcPr>
          <w:p>
            <w:r>
              <w:rPr>
                <w:sz w:val="18"/>
              </w:rPr>
              <w:t>技术、课程或项目合作</w:t>
            </w:r>
          </w:p>
        </w:tc>
        <w:tc>
          <w:tcPr>
            <w:tcW w:type="dxa" w:w="3289"/>
          </w:tcPr>
          <w:p>
            <w:r>
              <w:rPr>
                <w:sz w:val="18"/>
              </w:rPr>
              <w:t>不能直接等同商业特许经营</w:t>
            </w:r>
            <w:r>
              <w:rPr>
                <w:sz w:val="18"/>
              </w:rPr>
              <w:t xml:space="preserve"> </w:t>
            </w:r>
            <w:hyperlink r:id="rId42">
              <w:r>
                <w:rPr>
                  <w:color w:val="17664E"/>
                </w:rPr>
                <w:t>[F07] 竞思携手合作伙伴共创数字化教育未来</w:t>
              </w:r>
            </w:hyperlink>
          </w:p>
        </w:tc>
      </w:tr>
    </w:tbl>
    <w:p/>
    <w:p>
      <w:pPr>
        <w:pStyle w:val="Heading2"/>
      </w:pPr>
      <w:r>
        <w:t>可执行的加盟核查路径（研究建议）</w:t>
      </w:r>
    </w:p>
    <w:p>
      <w:r>
        <w:t>研究建议或核查状态：第一步，要求对方提供营业执照、品牌权利证明、招商授权链及当前合作政策，确认合同主体与品牌主体的关系。</w:t>
      </w:r>
      <w:r>
        <w:t xml:space="preserve"> </w:t>
      </w:r>
      <w:hyperlink r:id="rId17">
        <w:r>
          <w:rPr>
            <w:color w:val="17664E"/>
          </w:rPr>
          <w:t>[F01] 竞思直营不加盟，用心做教育</w:t>
        </w:r>
      </w:hyperlink>
      <w:r>
        <w:t xml:space="preserve"> </w:t>
      </w:r>
      <w:hyperlink r:id="rId30">
        <w:r>
          <w:rPr>
            <w:color w:val="17664E"/>
          </w:rPr>
          <w:t>[F03] 竞思教育加盟利润怎么样</w:t>
        </w:r>
      </w:hyperlink>
      <w:r>
        <w:t xml:space="preserve"> </w:t>
      </w:r>
      <w:hyperlink r:id="rId44">
        <w:r>
          <w:rPr>
            <w:color w:val="17664E"/>
          </w:rPr>
          <w:t>[L02] 商业特许经营管理条例</w:t>
        </w:r>
      </w:hyperlink>
      <w:r>
        <w:t xml:space="preserve"> </w:t>
      </w:r>
      <w:hyperlink r:id="rId45">
        <w:r>
          <w:rPr>
            <w:color w:val="17664E"/>
          </w:rPr>
          <w:t>[SB05] 商务部商业特许经营信息管理系统</w:t>
        </w:r>
      </w:hyperlink>
    </w:p>
    <w:p>
      <w:r>
        <w:t>第二步，若确属特许经营，核验两店一年、备案、签前信息披露与书面合同要求；不要因为名称写“合作”就跳过实质判断。</w:t>
      </w:r>
      <w:r>
        <w:t xml:space="preserve"> </w:t>
      </w:r>
      <w:hyperlink r:id="rId44">
        <w:r>
          <w:rPr>
            <w:color w:val="17664E"/>
          </w:rPr>
          <w:t>[L02] 商业特许经营管理条例</w:t>
        </w:r>
      </w:hyperlink>
    </w:p>
    <w:p>
      <w:r>
        <w:t>研究建议或核查状态：第三步，取得费用明细、区域权益、选址装修、设备采购、培训考核、获客责任、持续服务、保证金、转让和退出条款，再评估单店经济性。</w:t>
      </w:r>
      <w:r>
        <w:t xml:space="preserve"> </w:t>
      </w:r>
      <w:hyperlink r:id="rId17">
        <w:r>
          <w:rPr>
            <w:color w:val="17664E"/>
          </w:rPr>
          <w:t>[F01] 竞思直营不加盟，用心做教育</w:t>
        </w:r>
      </w:hyperlink>
      <w:r>
        <w:t xml:space="preserve"> </w:t>
      </w:r>
      <w:hyperlink r:id="rId30">
        <w:r>
          <w:rPr>
            <w:color w:val="17664E"/>
          </w:rPr>
          <w:t>[F03] 竞思教育加盟利润怎么样</w:t>
        </w:r>
      </w:hyperlink>
      <w:r>
        <w:t xml:space="preserve"> </w:t>
      </w:r>
      <w:hyperlink r:id="rId44">
        <w:r>
          <w:rPr>
            <w:color w:val="17664E"/>
          </w:rPr>
          <w:t>[L02] 商业特许经营管理条例</w:t>
        </w:r>
      </w:hyperlink>
      <w:r>
        <w:t xml:space="preserve"> </w:t>
      </w:r>
      <w:hyperlink r:id="rId45">
        <w:r>
          <w:rPr>
            <w:color w:val="17664E"/>
          </w:rPr>
          <w:t>[SB05] 商务部商业特许经营信息管理系统</w:t>
        </w:r>
      </w:hyperlink>
    </w:p>
    <w:p>
      <w:r>
        <w:t>研究建议或核查状态：第四步，核验现有店真实收款、退费、课消、房租和工资，使用同口径现金流测算；本报告不编造回本周期。</w:t>
      </w:r>
      <w:r>
        <w:t xml:space="preserve"> </w:t>
      </w:r>
      <w:hyperlink r:id="rId17">
        <w:r>
          <w:rPr>
            <w:color w:val="17664E"/>
          </w:rPr>
          <w:t>[F01] 竞思直营不加盟，用心做教育</w:t>
        </w:r>
      </w:hyperlink>
      <w:r>
        <w:t xml:space="preserve"> </w:t>
      </w:r>
      <w:hyperlink r:id="rId30">
        <w:r>
          <w:rPr>
            <w:color w:val="17664E"/>
          </w:rPr>
          <w:t>[F03] 竞思教育加盟利润怎么样</w:t>
        </w:r>
      </w:hyperlink>
      <w:r>
        <w:t xml:space="preserve"> </w:t>
      </w:r>
      <w:hyperlink r:id="rId44">
        <w:r>
          <w:rPr>
            <w:color w:val="17664E"/>
          </w:rPr>
          <w:t>[L02] 商业特许经营管理条例</w:t>
        </w:r>
      </w:hyperlink>
      <w:r>
        <w:t xml:space="preserve"> </w:t>
      </w:r>
      <w:hyperlink r:id="rId45">
        <w:r>
          <w:rPr>
            <w:color w:val="17664E"/>
          </w:rPr>
          <w:t>[SB05] 商务部商业特许经营信息管理系统</w:t>
        </w:r>
      </w:hyperlink>
    </w:p>
    <w:p>
      <w:r>
        <w:br w:type="page"/>
      </w:r>
    </w:p>
    <w:p>
      <w:pPr>
        <w:pStyle w:val="Heading1"/>
      </w:pPr>
      <w:r>
        <w:t>产品与定价</w:t>
      </w:r>
    </w:p>
    <w:p>
      <w:r>
        <w:t>产品形态、付费方式与效果证据分开。统一价格表及独立效果验证仍有缺口。</w:t>
      </w:r>
    </w:p>
    <w:p>
      <w:pPr>
        <w:pStyle w:val="Heading2"/>
      </w:pPr>
      <w:r>
        <w:t>产品体系</w:t>
      </w:r>
    </w:p>
    <w:tbl>
      <w:tblPr>
        <w:tblStyle w:val="TableGrid"/>
        <w:tblW w:type="auto" w:w="0"/>
        <w:tblLook w:firstColumn="1" w:firstRow="1" w:lastColumn="0" w:lastRow="0" w:noHBand="0" w:noVBand="1" w:val="04A0"/>
      </w:tblPr>
      <w:tblGrid>
        <w:gridCol w:w="2466"/>
        <w:gridCol w:w="2466"/>
        <w:gridCol w:w="2466"/>
        <w:gridCol w:w="2466"/>
      </w:tblGrid>
      <w:tr>
        <w:trPr>
          <w:tblHeader/>
          <w:cantSplit/>
        </w:trPr>
        <w:tc>
          <w:tcPr>
            <w:tcW w:type="dxa" w:w="2466"/>
          </w:tcPr>
          <w:p>
            <w:r>
              <w:rPr>
                <w:sz w:val="18"/>
              </w:rPr>
              <w:t>形态</w:t>
            </w:r>
          </w:p>
        </w:tc>
        <w:tc>
          <w:tcPr>
            <w:tcW w:type="dxa" w:w="2466"/>
          </w:tcPr>
          <w:p>
            <w:r>
              <w:rPr>
                <w:sz w:val="18"/>
              </w:rPr>
              <w:t>公开可见内容</w:t>
            </w:r>
          </w:p>
        </w:tc>
        <w:tc>
          <w:tcPr>
            <w:tcW w:type="dxa" w:w="2466"/>
          </w:tcPr>
          <w:p>
            <w:r>
              <w:rPr>
                <w:sz w:val="18"/>
              </w:rPr>
              <w:t>交付 / 收费观察</w:t>
            </w:r>
          </w:p>
        </w:tc>
        <w:tc>
          <w:tcPr>
            <w:tcW w:type="dxa" w:w="2466"/>
          </w:tcPr>
          <w:p>
            <w:r>
              <w:rPr>
                <w:sz w:val="18"/>
              </w:rPr>
              <w:t>边界</w:t>
            </w:r>
          </w:p>
        </w:tc>
      </w:tr>
      <w:tr>
        <w:trPr>
          <w:cantSplit/>
        </w:trPr>
        <w:tc>
          <w:tcPr>
            <w:tcW w:type="dxa" w:w="2466"/>
          </w:tcPr>
          <w:p>
            <w:r>
              <w:rPr>
                <w:sz w:val="18"/>
              </w:rPr>
              <w:t>线下中心</w:t>
            </w:r>
          </w:p>
        </w:tc>
        <w:tc>
          <w:tcPr>
            <w:tcW w:type="dxa" w:w="2466"/>
          </w:tcPr>
          <w:p>
            <w:r>
              <w:rPr>
                <w:sz w:val="18"/>
              </w:rPr>
              <w:t>脑电生物反馈体验、注意力课程、沙盘等训练线索</w:t>
            </w:r>
          </w:p>
        </w:tc>
        <w:tc>
          <w:tcPr>
            <w:tcW w:type="dxa" w:w="2466"/>
          </w:tcPr>
          <w:p>
            <w:r>
              <w:rPr>
                <w:sz w:val="18"/>
              </w:rPr>
              <w:t>网站有测评、咨询及就近中心体验预约</w:t>
            </w:r>
          </w:p>
        </w:tc>
        <w:tc>
          <w:tcPr>
            <w:tcW w:type="dxa" w:w="2466"/>
          </w:tcPr>
          <w:p>
            <w:r>
              <w:rPr>
                <w:sz w:val="18"/>
              </w:rPr>
              <w:t>页面标题含5–18岁，也有更低年龄课程标签；具体适龄需逐产品确认</w:t>
            </w:r>
            <w:r>
              <w:rPr>
                <w:sz w:val="18"/>
              </w:rPr>
              <w:t xml:space="preserve"> </w:t>
            </w:r>
            <w:hyperlink r:id="rId31">
              <w:r>
                <w:rPr>
                  <w:color w:val="17664E"/>
                </w:rPr>
                <w:t>[P01] 竞思品牌网站首页与校区目录</w:t>
              </w:r>
            </w:hyperlink>
          </w:p>
        </w:tc>
      </w:tr>
      <w:tr>
        <w:trPr>
          <w:cantSplit/>
        </w:trPr>
        <w:tc>
          <w:tcPr>
            <w:tcW w:type="dxa" w:w="2466"/>
          </w:tcPr>
          <w:p>
            <w:r>
              <w:rPr>
                <w:sz w:val="18"/>
              </w:rPr>
              <w:t>线上双师课程</w:t>
            </w:r>
          </w:p>
        </w:tc>
        <w:tc>
          <w:tcPr>
            <w:tcW w:type="dxa" w:w="2466"/>
          </w:tcPr>
          <w:p>
            <w:r>
              <w:rPr>
                <w:sz w:val="18"/>
              </w:rPr>
              <w:t>直播带练与督导跟踪、家庭训练记录</w:t>
            </w:r>
          </w:p>
        </w:tc>
        <w:tc>
          <w:tcPr>
            <w:tcW w:type="dxa" w:w="2466"/>
          </w:tcPr>
          <w:p>
            <w:r>
              <w:rPr>
                <w:sz w:val="18"/>
              </w:rPr>
              <w:t>平台介绍每周3次直播等安排</w:t>
            </w:r>
          </w:p>
        </w:tc>
        <w:tc>
          <w:tcPr>
            <w:tcW w:type="dxa" w:w="2466"/>
          </w:tcPr>
          <w:p>
            <w:r>
              <w:rPr>
                <w:sz w:val="18"/>
              </w:rPr>
              <w:t>机构营销材料；不视为独立效果评估或当期统一套餐</w:t>
            </w:r>
            <w:r>
              <w:rPr>
                <w:sz w:val="18"/>
              </w:rPr>
              <w:t xml:space="preserve"> </w:t>
            </w:r>
            <w:hyperlink r:id="rId32">
              <w:r>
                <w:rPr>
                  <w:color w:val="17664E"/>
                </w:rPr>
                <w:t>[F08] 武汉竞思教育线上课程：双师模式提升注意力</w:t>
              </w:r>
            </w:hyperlink>
          </w:p>
        </w:tc>
      </w:tr>
      <w:tr>
        <w:trPr>
          <w:cantSplit/>
        </w:trPr>
        <w:tc>
          <w:tcPr>
            <w:tcW w:type="dxa" w:w="2466"/>
          </w:tcPr>
          <w:p>
            <w:r>
              <w:rPr>
                <w:sz w:val="18"/>
              </w:rPr>
              <w:t>竞思注意力App</w:t>
            </w:r>
          </w:p>
        </w:tc>
        <w:tc>
          <w:tcPr>
            <w:tcW w:type="dxa" w:w="2466"/>
          </w:tcPr>
          <w:p>
            <w:r>
              <w:rPr>
                <w:sz w:val="18"/>
              </w:rPr>
              <w:t>视觉、听觉与思维训练，分级任务与评估功能</w:t>
            </w:r>
          </w:p>
        </w:tc>
        <w:tc>
          <w:tcPr>
            <w:tcW w:type="dxa" w:w="2466"/>
          </w:tcPr>
          <w:p>
            <w:r>
              <w:rPr>
                <w:sz w:val="18"/>
              </w:rPr>
              <w:t>免费安装并含应用内购买；iOS/Android可见</w:t>
            </w:r>
          </w:p>
        </w:tc>
        <w:tc>
          <w:tcPr>
            <w:tcW w:type="dxa" w:w="2466"/>
          </w:tcPr>
          <w:p>
            <w:r>
              <w:rPr>
                <w:sz w:val="18"/>
              </w:rPr>
              <w:t>开发者功能陈述，不等于诊断或治疗许可</w:t>
            </w:r>
            <w:r>
              <w:rPr>
                <w:sz w:val="18"/>
              </w:rPr>
              <w:t xml:space="preserve"> </w:t>
            </w:r>
            <w:hyperlink r:id="rId28">
              <w:r>
                <w:rPr>
                  <w:color w:val="17664E"/>
                </w:rPr>
                <w:t>[E04] 竞思注意力—Apple App Store</w:t>
              </w:r>
            </w:hyperlink>
            <w:r>
              <w:rPr>
                <w:sz w:val="18"/>
              </w:rPr>
              <w:t xml:space="preserve"> </w:t>
            </w:r>
            <w:hyperlink r:id="rId27">
              <w:r>
                <w:rPr>
                  <w:color w:val="17664E"/>
                </w:rPr>
                <w:t>[E03] 竞思注意力—小米应用商店</w:t>
              </w:r>
            </w:hyperlink>
          </w:p>
        </w:tc>
      </w:tr>
      <w:tr>
        <w:trPr>
          <w:cantSplit/>
        </w:trPr>
        <w:tc>
          <w:tcPr>
            <w:tcW w:type="dxa" w:w="2466"/>
          </w:tcPr>
          <w:p>
            <w:r>
              <w:rPr>
                <w:sz w:val="18"/>
              </w:rPr>
              <w:t>注意力领航星</w:t>
            </w:r>
          </w:p>
        </w:tc>
        <w:tc>
          <w:tcPr>
            <w:tcW w:type="dxa" w:w="2466"/>
          </w:tcPr>
          <w:p>
            <w:r>
              <w:rPr>
                <w:sz w:val="18"/>
              </w:rPr>
              <w:t>项目库提及软硬件产品名</w:t>
            </w:r>
          </w:p>
        </w:tc>
        <w:tc>
          <w:tcPr>
            <w:tcW w:type="dxa" w:w="2466"/>
          </w:tcPr>
          <w:p>
            <w:r>
              <w:rPr>
                <w:sz w:val="18"/>
              </w:rPr>
              <w:t>具体在售型号、价格和版本未核实</w:t>
            </w:r>
          </w:p>
        </w:tc>
        <w:tc>
          <w:tcPr>
            <w:tcW w:type="dxa" w:w="2466"/>
          </w:tcPr>
          <w:p>
            <w:r>
              <w:rPr>
                <w:sz w:val="18"/>
              </w:rPr>
              <w:t>不将旧项目介绍当当前产品目录</w:t>
            </w:r>
            <w:r>
              <w:rPr>
                <w:sz w:val="18"/>
              </w:rPr>
              <w:t xml:space="preserve"> </w:t>
            </w:r>
            <w:hyperlink r:id="rId12">
              <w:r>
                <w:rPr>
                  <w:color w:val="17664E"/>
                </w:rPr>
                <w:t>[F04] 竞思教育项目库</w:t>
              </w:r>
            </w:hyperlink>
          </w:p>
        </w:tc>
      </w:tr>
    </w:tbl>
    <w:p/>
    <w:p>
      <w:pPr>
        <w:pStyle w:val="Heading2"/>
      </w:pPr>
      <w:r>
        <w:t>价格样本：不跨产品换算</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样本</w:t>
            </w:r>
          </w:p>
        </w:tc>
        <w:tc>
          <w:tcPr>
            <w:tcW w:type="dxa" w:w="3289"/>
          </w:tcPr>
          <w:p>
            <w:r>
              <w:rPr>
                <w:sz w:val="18"/>
              </w:rPr>
              <w:t>金额</w:t>
            </w:r>
          </w:p>
        </w:tc>
        <w:tc>
          <w:tcPr>
            <w:tcW w:type="dxa" w:w="3289"/>
          </w:tcPr>
          <w:p>
            <w:r>
              <w:rPr>
                <w:sz w:val="18"/>
              </w:rPr>
              <w:t>来源时间 / 可比性</w:t>
            </w:r>
          </w:p>
        </w:tc>
      </w:tr>
      <w:tr>
        <w:trPr>
          <w:cantSplit/>
        </w:trPr>
        <w:tc>
          <w:tcPr>
            <w:tcW w:type="dxa" w:w="3289"/>
          </w:tcPr>
          <w:p>
            <w:r>
              <w:rPr>
                <w:sz w:val="18"/>
              </w:rPr>
              <w:t>App级别3，第11–40课时卡</w:t>
            </w:r>
          </w:p>
        </w:tc>
        <w:tc>
          <w:tcPr>
            <w:tcW w:type="dxa" w:w="3289"/>
          </w:tcPr>
          <w:p>
            <w:r>
              <w:rPr>
                <w:sz w:val="18"/>
              </w:rPr>
              <w:t>¥128</w:t>
            </w:r>
          </w:p>
        </w:tc>
        <w:tc>
          <w:tcPr>
            <w:tcW w:type="dxa" w:w="3289"/>
          </w:tcPr>
          <w:p>
            <w:r>
              <w:rPr>
                <w:sz w:val="18"/>
              </w:rPr>
              <w:t>本次App Store展示；与线下课不同</w:t>
            </w:r>
            <w:r>
              <w:rPr>
                <w:sz w:val="18"/>
              </w:rPr>
              <w:t xml:space="preserve"> </w:t>
            </w:r>
            <w:hyperlink r:id="rId28">
              <w:r>
                <w:rPr>
                  <w:color w:val="17664E"/>
                </w:rPr>
                <w:t>[E04] 竞思注意力—Apple App Store</w:t>
              </w:r>
            </w:hyperlink>
          </w:p>
        </w:tc>
      </w:tr>
      <w:tr>
        <w:trPr>
          <w:cantSplit/>
        </w:trPr>
        <w:tc>
          <w:tcPr>
            <w:tcW w:type="dxa" w:w="3289"/>
          </w:tcPr>
          <w:p>
            <w:r>
              <w:rPr>
                <w:sz w:val="18"/>
              </w:rPr>
              <w:t>App级别3，第41–100课时卡</w:t>
            </w:r>
          </w:p>
        </w:tc>
        <w:tc>
          <w:tcPr>
            <w:tcW w:type="dxa" w:w="3289"/>
          </w:tcPr>
          <w:p>
            <w:r>
              <w:rPr>
                <w:sz w:val="18"/>
              </w:rPr>
              <w:t>¥198</w:t>
            </w:r>
          </w:p>
        </w:tc>
        <w:tc>
          <w:tcPr>
            <w:tcW w:type="dxa" w:w="3289"/>
          </w:tcPr>
          <w:p>
            <w:r>
              <w:rPr>
                <w:sz w:val="18"/>
              </w:rPr>
              <w:t>本次App Store展示；具体权益以购买页为准</w:t>
            </w:r>
            <w:r>
              <w:rPr>
                <w:sz w:val="18"/>
              </w:rPr>
              <w:t xml:space="preserve"> </w:t>
            </w:r>
            <w:hyperlink r:id="rId28">
              <w:r>
                <w:rPr>
                  <w:color w:val="17664E"/>
                </w:rPr>
                <w:t>[E04] 竞思注意力—Apple App Store</w:t>
              </w:r>
            </w:hyperlink>
          </w:p>
        </w:tc>
      </w:tr>
      <w:tr>
        <w:trPr>
          <w:cantSplit/>
        </w:trPr>
        <w:tc>
          <w:tcPr>
            <w:tcW w:type="dxa" w:w="3289"/>
          </w:tcPr>
          <w:p>
            <w:r>
              <w:rPr>
                <w:sz w:val="18"/>
              </w:rPr>
              <w:t>App级别3，第11–100课时卡</w:t>
            </w:r>
          </w:p>
        </w:tc>
        <w:tc>
          <w:tcPr>
            <w:tcW w:type="dxa" w:w="3289"/>
          </w:tcPr>
          <w:p>
            <w:r>
              <w:rPr>
                <w:sz w:val="18"/>
              </w:rPr>
              <w:t>¥268</w:t>
            </w:r>
          </w:p>
        </w:tc>
        <w:tc>
          <w:tcPr>
            <w:tcW w:type="dxa" w:w="3289"/>
          </w:tcPr>
          <w:p>
            <w:r>
              <w:rPr>
                <w:sz w:val="18"/>
              </w:rPr>
              <w:t>本次App Store展示；不换算为实体中心课时价</w:t>
            </w:r>
            <w:r>
              <w:rPr>
                <w:sz w:val="18"/>
              </w:rPr>
              <w:t xml:space="preserve"> </w:t>
            </w:r>
            <w:hyperlink r:id="rId28">
              <w:r>
                <w:rPr>
                  <w:color w:val="17664E"/>
                </w:rPr>
                <w:t>[E04] 竞思注意力—Apple App Store</w:t>
              </w:r>
            </w:hyperlink>
          </w:p>
        </w:tc>
      </w:tr>
      <w:tr>
        <w:trPr>
          <w:cantSplit/>
        </w:trPr>
        <w:tc>
          <w:tcPr>
            <w:tcW w:type="dxa" w:w="3289"/>
          </w:tcPr>
          <w:p>
            <w:r>
              <w:rPr>
                <w:sz w:val="18"/>
              </w:rPr>
              <w:t>上海线下课程第三方参考</w:t>
            </w:r>
          </w:p>
        </w:tc>
        <w:tc>
          <w:tcPr>
            <w:tcW w:type="dxa" w:w="3289"/>
          </w:tcPr>
          <w:p>
            <w:r>
              <w:rPr>
                <w:sz w:val="18"/>
              </w:rPr>
              <w:t>¥6,000–10,000</w:t>
            </w:r>
          </w:p>
        </w:tc>
        <w:tc>
          <w:tcPr>
            <w:tcW w:type="dxa" w:w="3289"/>
          </w:tcPr>
          <w:p>
            <w:r>
              <w:rPr>
                <w:sz w:val="18"/>
              </w:rPr>
              <w:t>2023-11-20历史文章；课时/有效期未知，不是2026官方报价</w:t>
            </w:r>
            <w:r>
              <w:rPr>
                <w:sz w:val="18"/>
              </w:rPr>
              <w:t xml:space="preserve"> </w:t>
            </w:r>
            <w:hyperlink r:id="rId47">
              <w:r>
                <w:rPr>
                  <w:color w:val="17664E"/>
                </w:rPr>
                <w:t>[P02] 上海竞思注意力训练收费大公开—课多多</w:t>
              </w:r>
            </w:hyperlink>
          </w:p>
        </w:tc>
      </w:tr>
      <w:tr>
        <w:trPr>
          <w:cantSplit/>
        </w:trPr>
        <w:tc>
          <w:tcPr>
            <w:tcW w:type="dxa" w:w="3289"/>
          </w:tcPr>
          <w:p>
            <w:r>
              <w:rPr>
                <w:sz w:val="18"/>
              </w:rPr>
              <w:t>全国现行线下统一价</w:t>
            </w:r>
          </w:p>
        </w:tc>
        <w:tc>
          <w:tcPr>
            <w:tcW w:type="dxa" w:w="3289"/>
          </w:tcPr>
          <w:p>
            <w:r>
              <w:rPr>
                <w:sz w:val="18"/>
              </w:rPr>
              <w:t>未取得</w:t>
            </w:r>
          </w:p>
        </w:tc>
        <w:tc>
          <w:tcPr>
            <w:tcW w:type="dxa" w:w="3289"/>
          </w:tcPr>
          <w:p>
            <w:r>
              <w:rPr>
                <w:sz w:val="18"/>
              </w:rPr>
              <w:t>需询价单、课时长度、服务明细、优惠与退费条款（研究判断/待核验；链接为相关资料或核验入口，不代表已取得结果）</w:t>
            </w:r>
            <w:r>
              <w:rPr>
                <w:sz w:val="18"/>
              </w:rPr>
              <w:t xml:space="preserve"> </w:t>
            </w:r>
            <w:hyperlink r:id="rId31">
              <w:r>
                <w:rPr>
                  <w:color w:val="17664E"/>
                </w:rPr>
                <w:t>[P01] 竞思品牌网站首页与校区目录</w:t>
              </w:r>
            </w:hyperlink>
            <w:r>
              <w:rPr>
                <w:sz w:val="18"/>
              </w:rPr>
              <w:t xml:space="preserve"> </w:t>
            </w:r>
            <w:hyperlink r:id="rId28">
              <w:r>
                <w:rPr>
                  <w:color w:val="17664E"/>
                </w:rPr>
                <w:t>[E04] 竞思注意力—Apple App Store</w:t>
              </w:r>
            </w:hyperlink>
            <w:r>
              <w:rPr>
                <w:sz w:val="18"/>
              </w:rPr>
              <w:t xml:space="preserve"> </w:t>
            </w:r>
            <w:hyperlink r:id="rId21">
              <w:r>
                <w:rPr>
                  <w:color w:val="17664E"/>
                </w:rPr>
                <w:t>[SE03] 地方校区｜补充来源</w:t>
              </w:r>
            </w:hyperlink>
            <w:r>
              <w:rPr>
                <w:sz w:val="18"/>
              </w:rPr>
              <w:t xml:space="preserve"> </w:t>
            </w:r>
            <w:hyperlink r:id="rId48">
              <w:r>
                <w:rPr>
                  <w:color w:val="17664E"/>
                </w:rPr>
                <w:t>[SB04] 竞思教育（成都）店铺</w:t>
              </w:r>
            </w:hyperlink>
          </w:p>
        </w:tc>
      </w:tr>
    </w:tbl>
    <w:p/>
    <w:p>
      <w:pPr>
        <w:pStyle w:val="Heading2"/>
      </w:pPr>
      <w:r>
        <w:t>口碑与质量：样本能说明什么</w:t>
      </w:r>
    </w:p>
    <w:p>
      <w:r>
        <w:t>Apple页面本次显示4.8/5、16个评分。该样本只描述这款App的商店评分，样本少且不代表线下课程、全品牌满意度或训练有效率。</w:t>
      </w:r>
      <w:r>
        <w:t xml:space="preserve"> </w:t>
      </w:r>
      <w:hyperlink r:id="rId28">
        <w:r>
          <w:rPr>
            <w:color w:val="17664E"/>
          </w:rPr>
          <w:t>[E04] 竞思注意力—Apple App Store</w:t>
        </w:r>
      </w:hyperlink>
    </w:p>
    <w:p>
      <w:r>
        <w:t>研究建议或核查状态：本次未获得按城市、门店、购课日期和已核实购买身份去重的跨平台评价样本，因此不计算好评率、净推荐值或投诉率。</w:t>
      </w:r>
      <w:r>
        <w:t xml:space="preserve"> </w:t>
      </w:r>
      <w:hyperlink r:id="rId31">
        <w:r>
          <w:rPr>
            <w:color w:val="17664E"/>
          </w:rPr>
          <w:t>[P01] 竞思品牌网站首页与校区目录</w:t>
        </w:r>
      </w:hyperlink>
      <w:r>
        <w:t xml:space="preserve"> </w:t>
      </w:r>
      <w:hyperlink r:id="rId28">
        <w:r>
          <w:rPr>
            <w:color w:val="17664E"/>
          </w:rPr>
          <w:t>[E04] 竞思注意力—Apple App Store</w:t>
        </w:r>
      </w:hyperlink>
      <w:r>
        <w:t xml:space="preserve"> </w:t>
      </w:r>
      <w:hyperlink r:id="rId21">
        <w:r>
          <w:rPr>
            <w:color w:val="17664E"/>
          </w:rPr>
          <w:t>[SE03] 地方校区｜补充来源</w:t>
        </w:r>
      </w:hyperlink>
      <w:r>
        <w:t xml:space="preserve"> </w:t>
      </w:r>
      <w:hyperlink r:id="rId48">
        <w:r>
          <w:rPr>
            <w:color w:val="17664E"/>
          </w:rPr>
          <w:t>[SB04] 竞思教育（成都）店铺</w:t>
        </w:r>
      </w:hyperlink>
    </w:p>
    <w:p>
      <w:r>
        <w:t>课程页面对效果的叙述属于经营者主张。判断实际服务质量还需要测评方法、教师资质、前后测对照、脱落率、家长体验和退费处理等证据；本报告不作疗效背书。</w:t>
      </w:r>
      <w:r>
        <w:t xml:space="preserve"> </w:t>
      </w:r>
      <w:hyperlink r:id="rId31">
        <w:r>
          <w:rPr>
            <w:color w:val="17664E"/>
          </w:rPr>
          <w:t>[P01] 竞思品牌网站首页与校区目录</w:t>
        </w:r>
      </w:hyperlink>
      <w:r>
        <w:t xml:space="preserve"> </w:t>
      </w:r>
      <w:hyperlink r:id="rId49">
        <w:r>
          <w:rPr>
            <w:color w:val="17664E"/>
          </w:rPr>
          <w:t>[L01] 教育培训广告应注意哪些</w:t>
        </w:r>
      </w:hyperlink>
    </w:p>
    <w:p>
      <w:pPr>
        <w:pStyle w:val="Heading2"/>
      </w:pPr>
      <w:r>
        <w:t>获客与服务路径（公开资料观察）</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环节</w:t>
            </w:r>
          </w:p>
        </w:tc>
        <w:tc>
          <w:tcPr>
            <w:tcW w:type="dxa" w:w="3289"/>
          </w:tcPr>
          <w:p>
            <w:r>
              <w:rPr>
                <w:sz w:val="18"/>
              </w:rPr>
              <w:t>可见动作</w:t>
            </w:r>
          </w:p>
        </w:tc>
        <w:tc>
          <w:tcPr>
            <w:tcW w:type="dxa" w:w="3289"/>
          </w:tcPr>
          <w:p>
            <w:r>
              <w:rPr>
                <w:sz w:val="18"/>
              </w:rPr>
              <w:t>研究解释</w:t>
            </w:r>
          </w:p>
        </w:tc>
      </w:tr>
      <w:tr>
        <w:trPr>
          <w:cantSplit/>
        </w:trPr>
        <w:tc>
          <w:tcPr>
            <w:tcW w:type="dxa" w:w="3289"/>
          </w:tcPr>
          <w:p>
            <w:r>
              <w:rPr>
                <w:sz w:val="18"/>
              </w:rPr>
              <w:t>内容 / 测评获客</w:t>
            </w:r>
          </w:p>
        </w:tc>
        <w:tc>
          <w:tcPr>
            <w:tcW w:type="dxa" w:w="3289"/>
          </w:tcPr>
          <w:p>
            <w:r>
              <w:rPr>
                <w:sz w:val="18"/>
              </w:rPr>
              <w:t>知识内容、线上测试、咨询及免费体验入口</w:t>
            </w:r>
          </w:p>
        </w:tc>
        <w:tc>
          <w:tcPr>
            <w:tcW w:type="dxa" w:w="3289"/>
          </w:tcPr>
          <w:p>
            <w:r>
              <w:rPr>
                <w:sz w:val="18"/>
              </w:rPr>
              <w:t>属于面向家长的招生路径，不是加盟招商入口</w:t>
            </w:r>
            <w:r>
              <w:rPr>
                <w:sz w:val="18"/>
              </w:rPr>
              <w:t xml:space="preserve"> </w:t>
            </w:r>
            <w:hyperlink r:id="rId31">
              <w:r>
                <w:rPr>
                  <w:color w:val="17664E"/>
                </w:rPr>
                <w:t>[P01] 竞思品牌网站首页与校区目录</w:t>
              </w:r>
            </w:hyperlink>
          </w:p>
        </w:tc>
      </w:tr>
      <w:tr>
        <w:trPr>
          <w:cantSplit/>
        </w:trPr>
        <w:tc>
          <w:tcPr>
            <w:tcW w:type="dxa" w:w="3289"/>
          </w:tcPr>
          <w:p>
            <w:r>
              <w:rPr>
                <w:sz w:val="18"/>
              </w:rPr>
              <w:t>咨询 / 签约</w:t>
            </w:r>
          </w:p>
        </w:tc>
        <w:tc>
          <w:tcPr>
            <w:tcW w:type="dxa" w:w="3289"/>
          </w:tcPr>
          <w:p>
            <w:r>
              <w:rPr>
                <w:sz w:val="18"/>
              </w:rPr>
              <w:t>课程顾问沟通、到店接待与协议签署</w:t>
            </w:r>
          </w:p>
        </w:tc>
        <w:tc>
          <w:tcPr>
            <w:tcW w:type="dxa" w:w="3289"/>
          </w:tcPr>
          <w:p>
            <w:r>
              <w:rPr>
                <w:sz w:val="18"/>
              </w:rPr>
              <w:t>历史岗位说明可观察销售流程，不足以推算转化率</w:t>
            </w:r>
            <w:r>
              <w:rPr>
                <w:sz w:val="18"/>
              </w:rPr>
              <w:t xml:space="preserve"> </w:t>
            </w:r>
            <w:hyperlink r:id="rId40">
              <w:r>
                <w:rPr>
                  <w:color w:val="17664E"/>
                </w:rPr>
                <w:t>[R06] 南京课程顾问历史岗位—智通直聘</w:t>
              </w:r>
            </w:hyperlink>
          </w:p>
        </w:tc>
      </w:tr>
      <w:tr>
        <w:trPr>
          <w:cantSplit/>
        </w:trPr>
        <w:tc>
          <w:tcPr>
            <w:tcW w:type="dxa" w:w="3289"/>
          </w:tcPr>
          <w:p>
            <w:r>
              <w:rPr>
                <w:sz w:val="18"/>
              </w:rPr>
              <w:t>训练 / 续费 / 转介绍</w:t>
            </w:r>
          </w:p>
        </w:tc>
        <w:tc>
          <w:tcPr>
            <w:tcW w:type="dxa" w:w="3289"/>
          </w:tcPr>
          <w:p>
            <w:r>
              <w:rPr>
                <w:sz w:val="18"/>
              </w:rPr>
              <w:t>教师岗位含课程交付、续费与转介绍奖金</w:t>
            </w:r>
          </w:p>
        </w:tc>
        <w:tc>
          <w:tcPr>
            <w:tcW w:type="dxa" w:w="3289"/>
          </w:tcPr>
          <w:p>
            <w:r>
              <w:rPr>
                <w:sz w:val="18"/>
              </w:rPr>
              <w:t>反映岗位激励设置，不证明续费率高低</w:t>
            </w:r>
            <w:r>
              <w:rPr>
                <w:sz w:val="18"/>
              </w:rPr>
              <w:t xml:space="preserve"> </w:t>
            </w:r>
            <w:hyperlink r:id="rId13">
              <w:r>
                <w:rPr>
                  <w:color w:val="17664E"/>
                </w:rPr>
                <w:t>[R02] 武汉儿童注意力训练老师—鱼泡直聘</w:t>
              </w:r>
            </w:hyperlink>
          </w:p>
        </w:tc>
      </w:tr>
    </w:tbl>
    <w:p/>
    <w:p>
      <w:pPr>
        <w:pStyle w:val="Heading2"/>
      </w:pPr>
      <w:r>
        <w:t>新增价格与退费核查（区分可读正文与索引线索）</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渠道</w:t>
            </w:r>
          </w:p>
        </w:tc>
        <w:tc>
          <w:tcPr>
            <w:tcW w:type="dxa" w:w="3289"/>
          </w:tcPr>
          <w:p>
            <w:r>
              <w:rPr>
                <w:sz w:val="18"/>
              </w:rPr>
              <w:t>发现</w:t>
            </w:r>
          </w:p>
        </w:tc>
        <w:tc>
          <w:tcPr>
            <w:tcW w:type="dxa" w:w="3289"/>
          </w:tcPr>
          <w:p>
            <w:r>
              <w:rPr>
                <w:sz w:val="18"/>
              </w:rPr>
              <w:t>采用边界</w:t>
            </w:r>
          </w:p>
        </w:tc>
      </w:tr>
      <w:tr>
        <w:trPr>
          <w:cantSplit/>
        </w:trPr>
        <w:tc>
          <w:tcPr>
            <w:tcW w:type="dxa" w:w="3289"/>
          </w:tcPr>
          <w:p>
            <w:r>
              <w:rPr>
                <w:sz w:val="18"/>
              </w:rPr>
              <w:t>上海竞思课程页</w:t>
            </w:r>
          </w:p>
        </w:tc>
        <w:tc>
          <w:tcPr>
            <w:tcW w:type="dxa" w:w="3289"/>
          </w:tcPr>
          <w:p>
            <w:r>
              <w:rPr>
                <w:sz w:val="18"/>
              </w:rPr>
              <w:t>一对一、预约上课、学费请咨询</w:t>
            </w:r>
          </w:p>
        </w:tc>
        <w:tc>
          <w:tcPr>
            <w:tcW w:type="dxa" w:w="3289"/>
          </w:tcPr>
          <w:p>
            <w:r>
              <w:rPr>
                <w:sz w:val="18"/>
              </w:rPr>
              <w:t>当前可见页面没有完整公开价目表，不能推导统一成交价</w:t>
            </w:r>
            <w:r>
              <w:rPr>
                <w:sz w:val="18"/>
              </w:rPr>
              <w:t xml:space="preserve"> </w:t>
            </w:r>
            <w:hyperlink r:id="rId21">
              <w:r>
                <w:rPr>
                  <w:color w:val="17664E"/>
                </w:rPr>
                <w:t>[SE03] 地方校区｜补充来源</w:t>
              </w:r>
            </w:hyperlink>
          </w:p>
        </w:tc>
      </w:tr>
      <w:tr>
        <w:trPr>
          <w:cantSplit/>
        </w:trPr>
        <w:tc>
          <w:tcPr>
            <w:tcW w:type="dxa" w:w="3289"/>
          </w:tcPr>
          <w:p>
            <w:r>
              <w:rPr>
                <w:sz w:val="18"/>
              </w:rPr>
              <w:t>上海教育宝盘点页搜索索引</w:t>
            </w:r>
          </w:p>
        </w:tc>
        <w:tc>
          <w:tcPr>
            <w:tcW w:type="dxa" w:w="3289"/>
          </w:tcPr>
          <w:p>
            <w:r>
              <w:rPr>
                <w:sz w:val="18"/>
              </w:rPr>
              <w:t>出现23,000及32,000元学费线索，但直接打开正文版本不一致</w:t>
            </w:r>
          </w:p>
        </w:tc>
        <w:tc>
          <w:tcPr>
            <w:tcW w:type="dxa" w:w="3289"/>
          </w:tcPr>
          <w:p>
            <w:r>
              <w:rPr>
                <w:sz w:val="18"/>
              </w:rPr>
              <w:t>列为待核实，不进入确认报价或均价计算</w:t>
            </w:r>
            <w:r>
              <w:rPr>
                <w:sz w:val="18"/>
              </w:rPr>
              <w:t xml:space="preserve"> </w:t>
            </w:r>
            <w:hyperlink r:id="rId50">
              <w:r>
                <w:rPr>
                  <w:color w:val="17664E"/>
                </w:rPr>
                <w:t>[SB03] 上海特色课机构盘点：搜索索引学费线索</w:t>
              </w:r>
            </w:hyperlink>
          </w:p>
        </w:tc>
      </w:tr>
      <w:tr>
        <w:trPr>
          <w:cantSplit/>
        </w:trPr>
        <w:tc>
          <w:tcPr>
            <w:tcW w:type="dxa" w:w="3289"/>
          </w:tcPr>
          <w:p>
            <w:r>
              <w:rPr>
                <w:sz w:val="18"/>
              </w:rPr>
              <w:t>成都竞思店铺</w:t>
            </w:r>
          </w:p>
        </w:tc>
        <w:tc>
          <w:tcPr>
            <w:tcW w:type="dxa" w:w="3289"/>
          </w:tcPr>
          <w:p>
            <w:r>
              <w:rPr>
                <w:sz w:val="18"/>
              </w:rPr>
              <w:t>页面有“随时退款”标签和课程询价入口</w:t>
            </w:r>
          </w:p>
        </w:tc>
        <w:tc>
          <w:tcPr>
            <w:tcW w:type="dxa" w:w="3289"/>
          </w:tcPr>
          <w:p>
            <w:r>
              <w:rPr>
                <w:sz w:val="18"/>
              </w:rPr>
              <w:t>营销标签不是退款合同，未验证退款条件或履行率</w:t>
            </w:r>
            <w:r>
              <w:rPr>
                <w:sz w:val="18"/>
              </w:rPr>
              <w:t xml:space="preserve"> </w:t>
            </w:r>
            <w:hyperlink r:id="rId48">
              <w:r>
                <w:rPr>
                  <w:color w:val="17664E"/>
                </w:rPr>
                <w:t>[SB04] 竞思教育（成都）店铺</w:t>
              </w:r>
            </w:hyperlink>
          </w:p>
        </w:tc>
      </w:tr>
    </w:tbl>
    <w:p/>
    <w:p>
      <w:r>
        <w:br w:type="page"/>
      </w:r>
    </w:p>
    <w:p>
      <w:pPr>
        <w:pStyle w:val="Heading1"/>
      </w:pPr>
      <w:r>
        <w:t>竞品分析</w:t>
      </w:r>
    </w:p>
    <w:p>
      <w:r>
        <w:t>比较公开定位和商业模式，不做未经验证的效果、营收或市场份额排名。</w:t>
      </w:r>
    </w:p>
    <w:p>
      <w:pPr>
        <w:pStyle w:val="Heading2"/>
      </w:pPr>
      <w:r>
        <w:t>四品牌对照</w:t>
      </w:r>
    </w:p>
    <w:tbl>
      <w:tblPr>
        <w:tblStyle w:val="TableGrid"/>
        <w:tblW w:type="auto" w:w="0"/>
        <w:tblLook w:firstColumn="1" w:firstRow="1" w:lastColumn="0" w:lastRow="0" w:noHBand="0" w:noVBand="1" w:val="04A0"/>
      </w:tblPr>
      <w:tblGrid>
        <w:gridCol w:w="2466"/>
        <w:gridCol w:w="2466"/>
        <w:gridCol w:w="2466"/>
        <w:gridCol w:w="2466"/>
      </w:tblGrid>
      <w:tr>
        <w:trPr>
          <w:tblHeader/>
          <w:cantSplit/>
        </w:trPr>
        <w:tc>
          <w:tcPr>
            <w:tcW w:type="dxa" w:w="2466"/>
          </w:tcPr>
          <w:p>
            <w:r>
              <w:rPr>
                <w:sz w:val="18"/>
              </w:rPr>
              <w:t>品牌</w:t>
            </w:r>
          </w:p>
        </w:tc>
        <w:tc>
          <w:tcPr>
            <w:tcW w:type="dxa" w:w="2466"/>
          </w:tcPr>
          <w:p>
            <w:r>
              <w:rPr>
                <w:sz w:val="18"/>
              </w:rPr>
              <w:t>对象与产品表达</w:t>
            </w:r>
          </w:p>
        </w:tc>
        <w:tc>
          <w:tcPr>
            <w:tcW w:type="dxa" w:w="2466"/>
          </w:tcPr>
          <w:p>
            <w:r>
              <w:rPr>
                <w:sz w:val="18"/>
              </w:rPr>
              <w:t>经营模式证据</w:t>
            </w:r>
          </w:p>
        </w:tc>
        <w:tc>
          <w:tcPr>
            <w:tcW w:type="dxa" w:w="2466"/>
          </w:tcPr>
          <w:p>
            <w:r>
              <w:rPr>
                <w:sz w:val="18"/>
              </w:rPr>
              <w:t>对比边界</w:t>
            </w:r>
          </w:p>
        </w:tc>
      </w:tr>
      <w:tr>
        <w:trPr>
          <w:cantSplit/>
        </w:trPr>
        <w:tc>
          <w:tcPr>
            <w:tcW w:type="dxa" w:w="2466"/>
          </w:tcPr>
          <w:p>
            <w:r>
              <w:rPr>
                <w:sz w:val="18"/>
              </w:rPr>
              <w:t>竞思</w:t>
            </w:r>
          </w:p>
        </w:tc>
        <w:tc>
          <w:tcPr>
            <w:tcW w:type="dxa" w:w="2466"/>
          </w:tcPr>
          <w:p>
            <w:r>
              <w:rPr>
                <w:sz w:val="18"/>
              </w:rPr>
              <w:t>品牌站以5–18岁注意力训练为主；线下训练、双师线上与App</w:t>
            </w:r>
          </w:p>
        </w:tc>
        <w:tc>
          <w:tcPr>
            <w:tcW w:type="dxa" w:w="2466"/>
          </w:tcPr>
          <w:p>
            <w:r>
              <w:rPr>
                <w:sz w:val="18"/>
              </w:rPr>
              <w:t>2020直营不加盟声明；2026政策未核实</w:t>
            </w:r>
          </w:p>
        </w:tc>
        <w:tc>
          <w:tcPr>
            <w:tcW w:type="dxa" w:w="2466"/>
          </w:tcPr>
          <w:p>
            <w:r>
              <w:rPr>
                <w:sz w:val="18"/>
              </w:rPr>
              <w:t>现行全国规模、统一定价与盈利数据未知</w:t>
            </w:r>
            <w:r>
              <w:rPr>
                <w:sz w:val="18"/>
              </w:rPr>
              <w:t xml:space="preserve"> </w:t>
            </w:r>
            <w:hyperlink r:id="rId31">
              <w:r>
                <w:rPr>
                  <w:color w:val="17664E"/>
                </w:rPr>
                <w:t>[P01] 竞思品牌网站首页与校区目录</w:t>
              </w:r>
            </w:hyperlink>
            <w:r>
              <w:rPr>
                <w:sz w:val="18"/>
              </w:rPr>
              <w:t xml:space="preserve"> </w:t>
            </w:r>
            <w:hyperlink r:id="rId17">
              <w:r>
                <w:rPr>
                  <w:color w:val="17664E"/>
                </w:rPr>
                <w:t>[F01] 竞思直营不加盟，用心做教育</w:t>
              </w:r>
            </w:hyperlink>
            <w:r>
              <w:rPr>
                <w:sz w:val="18"/>
              </w:rPr>
              <w:t xml:space="preserve"> </w:t>
            </w:r>
            <w:hyperlink r:id="rId32">
              <w:r>
                <w:rPr>
                  <w:color w:val="17664E"/>
                </w:rPr>
                <w:t>[F08] 武汉竞思教育线上课程：双师模式提升注意力</w:t>
              </w:r>
            </w:hyperlink>
            <w:r>
              <w:rPr>
                <w:sz w:val="18"/>
              </w:rPr>
              <w:t xml:space="preserve"> </w:t>
            </w:r>
            <w:hyperlink r:id="rId28">
              <w:r>
                <w:rPr>
                  <w:color w:val="17664E"/>
                </w:rPr>
                <w:t>[E04] 竞思注意力—Apple App Store</w:t>
              </w:r>
            </w:hyperlink>
          </w:p>
        </w:tc>
      </w:tr>
      <w:tr>
        <w:trPr>
          <w:cantSplit/>
        </w:trPr>
        <w:tc>
          <w:tcPr>
            <w:tcW w:type="dxa" w:w="2466"/>
          </w:tcPr>
          <w:p>
            <w:r>
              <w:rPr>
                <w:sz w:val="18"/>
              </w:rPr>
              <w:t>金色雨林</w:t>
            </w:r>
          </w:p>
        </w:tc>
        <w:tc>
          <w:tcPr>
            <w:tcW w:type="dxa" w:w="2466"/>
          </w:tcPr>
          <w:p>
            <w:r>
              <w:rPr>
                <w:sz w:val="18"/>
              </w:rPr>
              <w:t>3–12岁（官网口径）；测评与IEP方案；运动力、认知力、情感力训练</w:t>
            </w:r>
          </w:p>
        </w:tc>
        <w:tc>
          <w:tcPr>
            <w:tcW w:type="dxa" w:w="2466"/>
          </w:tcPr>
          <w:p>
            <w:r>
              <w:rPr>
                <w:sz w:val="18"/>
              </w:rPr>
              <w:t>官网设加盟合作与授权中心；直营占比及当前中心总数未核实</w:t>
            </w:r>
          </w:p>
        </w:tc>
        <w:tc>
          <w:tcPr>
            <w:tcW w:type="dxa" w:w="2466"/>
          </w:tcPr>
          <w:p>
            <w:r>
              <w:rPr>
                <w:sz w:val="18"/>
              </w:rPr>
              <w:t>产品叙事更强调综合学习能力；竞思突出脑电生物反馈及辅助训练。该比较仅是产品表达差异。</w:t>
            </w:r>
            <w:r>
              <w:rPr>
                <w:sz w:val="18"/>
              </w:rPr>
              <w:t xml:space="preserve"> </w:t>
            </w:r>
            <w:hyperlink r:id="rId51">
              <w:r>
                <w:rPr>
                  <w:color w:val="17664E"/>
                </w:rPr>
                <w:t>[C01] 金色雨林官网</w:t>
              </w:r>
            </w:hyperlink>
          </w:p>
        </w:tc>
      </w:tr>
      <w:tr>
        <w:trPr>
          <w:cantSplit/>
        </w:trPr>
        <w:tc>
          <w:tcPr>
            <w:tcW w:type="dxa" w:w="2466"/>
          </w:tcPr>
          <w:p>
            <w:r>
              <w:rPr>
                <w:sz w:val="18"/>
              </w:rPr>
              <w:t>多特儿童专注力</w:t>
            </w:r>
          </w:p>
        </w:tc>
        <w:tc>
          <w:tcPr>
            <w:tcW w:type="dxa" w:w="2466"/>
          </w:tcPr>
          <w:p>
            <w:r>
              <w:rPr>
                <w:sz w:val="18"/>
              </w:rPr>
              <w:t>4–12岁（加盟页口径）；视听知觉测评、个性化训练、阶段复测</w:t>
            </w:r>
          </w:p>
        </w:tc>
        <w:tc>
          <w:tcPr>
            <w:tcW w:type="dxa" w:w="2466"/>
          </w:tcPr>
          <w:p>
            <w:r>
              <w:rPr>
                <w:sz w:val="18"/>
              </w:rPr>
              <w:t>官网公开招募加盟，列六类支持；费用合同未取得</w:t>
            </w:r>
          </w:p>
        </w:tc>
        <w:tc>
          <w:tcPr>
            <w:tcW w:type="dxa" w:w="2466"/>
          </w:tcPr>
          <w:p>
            <w:r>
              <w:rPr>
                <w:sz w:val="18"/>
              </w:rPr>
              <w:t>多特有明确公开加盟入口；竞思可核实历史声明为直营不加盟，不能照搬多特招商模型。</w:t>
            </w:r>
            <w:r>
              <w:rPr>
                <w:sz w:val="18"/>
              </w:rPr>
              <w:t xml:space="preserve"> </w:t>
            </w:r>
            <w:hyperlink r:id="rId52">
              <w:r>
                <w:rPr>
                  <w:color w:val="17664E"/>
                </w:rPr>
                <w:t>[C02] 多特儿童专注力合作加盟</w:t>
              </w:r>
            </w:hyperlink>
          </w:p>
        </w:tc>
      </w:tr>
      <w:tr>
        <w:trPr>
          <w:cantSplit/>
        </w:trPr>
        <w:tc>
          <w:tcPr>
            <w:tcW w:type="dxa" w:w="2466"/>
          </w:tcPr>
          <w:p>
            <w:r>
              <w:rPr>
                <w:sz w:val="18"/>
              </w:rPr>
              <w:t>博沃思</w:t>
            </w:r>
          </w:p>
        </w:tc>
        <w:tc>
          <w:tcPr>
            <w:tcW w:type="dxa" w:w="2466"/>
          </w:tcPr>
          <w:p>
            <w:r>
              <w:rPr>
                <w:sz w:val="18"/>
              </w:rPr>
              <w:t>历史报道5–16岁；项目库5–18岁，口径不同；历史报道有认知训练、家庭教育、心理辅导、线上产品</w:t>
            </w:r>
          </w:p>
        </w:tc>
        <w:tc>
          <w:tcPr>
            <w:tcW w:type="dxa" w:w="2466"/>
          </w:tcPr>
          <w:p>
            <w:r>
              <w:rPr>
                <w:sz w:val="18"/>
              </w:rPr>
              <w:t>历史报道有线下中心和to B进校合作；现行直营/加盟结构未核实</w:t>
            </w:r>
          </w:p>
        </w:tc>
        <w:tc>
          <w:tcPr>
            <w:tcW w:type="dxa" w:w="2466"/>
          </w:tcPr>
          <w:p>
            <w:r>
              <w:rPr>
                <w:sz w:val="18"/>
              </w:rPr>
              <w:t>历史服务向家庭和学校延伸，可作产品结构参考；不作当前经营规模对标。</w:t>
            </w:r>
            <w:r>
              <w:rPr>
                <w:sz w:val="18"/>
              </w:rPr>
              <w:t xml:space="preserve"> </w:t>
            </w:r>
            <w:hyperlink r:id="rId53">
              <w:r>
                <w:rPr>
                  <w:color w:val="17664E"/>
                </w:rPr>
                <w:t>[C03] 博沃思教育项目资料</w:t>
              </w:r>
            </w:hyperlink>
            <w:r>
              <w:rPr>
                <w:sz w:val="18"/>
              </w:rPr>
              <w:t xml:space="preserve"> </w:t>
            </w:r>
            <w:hyperlink r:id="rId54">
              <w:r>
                <w:rPr>
                  <w:color w:val="17664E"/>
                </w:rPr>
                <w:t>[C04] 博沃思教育获数千万元A+轮融资</w:t>
              </w:r>
            </w:hyperlink>
          </w:p>
        </w:tc>
      </w:tr>
    </w:tbl>
    <w:p/>
    <w:p>
      <w:pPr>
        <w:pStyle w:val="Heading2"/>
      </w:pPr>
      <w:r>
        <w:t>比较后的判断（研究推断）</w:t>
      </w:r>
    </w:p>
    <w:p>
      <w:r>
        <w:t>产品表达上，竞思的脑电生物反馈、线下中心与家庭数字训练构成组合；金色雨林强调综合学习能力，多特强调专注力测评与复测。仅凭营销表达不能判断谁更有效。</w:t>
      </w:r>
      <w:r>
        <w:t xml:space="preserve"> </w:t>
      </w:r>
      <w:hyperlink r:id="rId31">
        <w:r>
          <w:rPr>
            <w:color w:val="17664E"/>
          </w:rPr>
          <w:t>[P01] 竞思品牌网站首页与校区目录</w:t>
        </w:r>
      </w:hyperlink>
      <w:r>
        <w:t xml:space="preserve"> </w:t>
      </w:r>
      <w:hyperlink r:id="rId28">
        <w:r>
          <w:rPr>
            <w:color w:val="17664E"/>
          </w:rPr>
          <w:t>[E04] 竞思注意力—Apple App Store</w:t>
        </w:r>
      </w:hyperlink>
      <w:r>
        <w:t xml:space="preserve"> </w:t>
      </w:r>
      <w:hyperlink r:id="rId51">
        <w:r>
          <w:rPr>
            <w:color w:val="17664E"/>
          </w:rPr>
          <w:t>[C01] 金色雨林官网</w:t>
        </w:r>
      </w:hyperlink>
      <w:r>
        <w:t xml:space="preserve"> </w:t>
      </w:r>
      <w:hyperlink r:id="rId52">
        <w:r>
          <w:rPr>
            <w:color w:val="17664E"/>
          </w:rPr>
          <w:t>[C02] 多特儿童专注力合作加盟</w:t>
        </w:r>
      </w:hyperlink>
    </w:p>
    <w:p>
      <w:r>
        <w:t>渠道模式上，金色雨林和多特官网均出现加盟合作入口，竞思历史声明不同。开展合作评估时应先确认模式，不把竞品招商条款套给竞思。</w:t>
      </w:r>
      <w:r>
        <w:t xml:space="preserve"> </w:t>
      </w:r>
      <w:hyperlink r:id="rId51">
        <w:r>
          <w:rPr>
            <w:color w:val="17664E"/>
          </w:rPr>
          <w:t>[C01] 金色雨林官网</w:t>
        </w:r>
      </w:hyperlink>
      <w:r>
        <w:t xml:space="preserve"> </w:t>
      </w:r>
      <w:hyperlink r:id="rId52">
        <w:r>
          <w:rPr>
            <w:color w:val="17664E"/>
          </w:rPr>
          <w:t>[C02] 多特儿童专注力合作加盟</w:t>
        </w:r>
      </w:hyperlink>
      <w:r>
        <w:t xml:space="preserve"> </w:t>
      </w:r>
      <w:hyperlink r:id="rId17">
        <w:r>
          <w:rPr>
            <w:color w:val="17664E"/>
          </w:rPr>
          <w:t>[F01] 竞思直营不加盟，用心做教育</w:t>
        </w:r>
      </w:hyperlink>
    </w:p>
    <w:p>
      <w:r>
        <w:t>博沃思的历史报道可提供认知训练、家庭教育与进校合作的结构参考；官网本次未取得有效内容，不据此判断停业，也不将历史门店与融资数据作2026横向排名。</w:t>
      </w:r>
      <w:r>
        <w:t xml:space="preserve"> </w:t>
      </w:r>
      <w:hyperlink r:id="rId53">
        <w:r>
          <w:rPr>
            <w:color w:val="17664E"/>
          </w:rPr>
          <w:t>[C03] 博沃思教育项目资料</w:t>
        </w:r>
      </w:hyperlink>
      <w:r>
        <w:t xml:space="preserve"> </w:t>
      </w:r>
      <w:hyperlink r:id="rId54">
        <w:r>
          <w:rPr>
            <w:color w:val="17664E"/>
          </w:rPr>
          <w:t>[C04] 博沃思教育获数千万元A+轮融资</w:t>
        </w:r>
      </w:hyperlink>
    </w:p>
    <w:p>
      <w:pPr>
        <w:pStyle w:val="Heading2"/>
      </w:pPr>
      <w:r>
        <w:t>尚不能做的行业判断</w:t>
      </w:r>
    </w:p>
    <w:p>
      <w:r>
        <w:t>本次没有可靠的同口径市场规模、各品牌营收或付费学员数，因此不计算市场份额，不推导行业排名或估值。</w:t>
      </w:r>
      <w:r>
        <w:t xml:space="preserve"> </w:t>
      </w:r>
      <w:hyperlink r:id="rId51">
        <w:r>
          <w:rPr>
            <w:color w:val="17664E"/>
          </w:rPr>
          <w:t>[C01] 金色雨林官网</w:t>
        </w:r>
      </w:hyperlink>
      <w:r>
        <w:t xml:space="preserve"> </w:t>
      </w:r>
      <w:hyperlink r:id="rId52">
        <w:r>
          <w:rPr>
            <w:color w:val="17664E"/>
          </w:rPr>
          <w:t>[C02] 多特儿童专注力合作加盟</w:t>
        </w:r>
      </w:hyperlink>
      <w:r>
        <w:t xml:space="preserve"> </w:t>
      </w:r>
      <w:hyperlink r:id="rId54">
        <w:r>
          <w:rPr>
            <w:color w:val="17664E"/>
          </w:rPr>
          <w:t>[C04] 博沃思教育获数千万元A+轮融资</w:t>
        </w:r>
      </w:hyperlink>
    </w:p>
    <w:p>
      <w:r>
        <w:br w:type="page"/>
      </w:r>
    </w:p>
    <w:p>
      <w:pPr>
        <w:pStyle w:val="Heading1"/>
      </w:pPr>
      <w:r>
        <w:t>财务与法律风险</w:t>
      </w:r>
    </w:p>
    <w:p>
      <w:r>
        <w:t>将资料缺口、通用合规议题和已证实公司事件分开。未知不等于违规，也不等于没有风险。</w:t>
      </w:r>
    </w:p>
    <w:p>
      <w:pPr>
        <w:pStyle w:val="Heading2"/>
      </w:pPr>
      <w:r>
        <w:t>新增财务旁证：供应商公开年报</w:t>
      </w:r>
    </w:p>
    <w:p>
      <w:r>
        <w:t>杭州博采网络科技股份有限公司《2018年年度报告》（公告2019-012）第15页，列杭州竞思教育科技有限公司为第4大客户：销售额2,448,113.17元，占供应商年度销售1.15%，列示无关联关系。附文涉及微信运营、广告发布等合作。已下载PDF并核对表格。</w:t>
      </w:r>
      <w:r>
        <w:t xml:space="preserve"> </w:t>
      </w:r>
      <w:hyperlink r:id="rId25">
        <w:r>
          <w:rPr>
            <w:color w:val="17664E"/>
          </w:rPr>
          <w:t>[SB01] 杭州博采网络科技股份有限公司2018年年度报告（公告2019-012）</w:t>
        </w:r>
      </w:hyperlink>
    </w:p>
    <w:p>
      <w:r>
        <w:t>数字属于博采网络向杭州竞思提供服务的历史销售额，不能当作竞思营收、利润、融资额或全年营销费，也不证明双方2026年仍合作。</w:t>
      </w:r>
      <w:r>
        <w:t xml:space="preserve"> </w:t>
      </w:r>
      <w:hyperlink r:id="rId25">
        <w:r>
          <w:rPr>
            <w:color w:val="17664E"/>
          </w:rPr>
          <w:t>[SB01] 杭州博采网络科技股份有限公司2018年年度报告（公告2019-012）</w:t>
        </w:r>
      </w:hyperlink>
    </w:p>
    <w:p>
      <w:pPr>
        <w:pStyle w:val="Heading2"/>
      </w:pPr>
      <w:r>
        <w:t>财务数据可得性</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指标</w:t>
            </w:r>
          </w:p>
        </w:tc>
        <w:tc>
          <w:tcPr>
            <w:tcW w:type="dxa" w:w="3289"/>
          </w:tcPr>
          <w:p>
            <w:r>
              <w:rPr>
                <w:sz w:val="18"/>
              </w:rPr>
              <w:t>核查状态</w:t>
            </w:r>
          </w:p>
        </w:tc>
        <w:tc>
          <w:tcPr>
            <w:tcW w:type="dxa" w:w="3289"/>
          </w:tcPr>
          <w:p>
            <w:r>
              <w:rPr>
                <w:sz w:val="18"/>
              </w:rPr>
              <w:t>后续证据要求</w:t>
            </w:r>
          </w:p>
        </w:tc>
      </w:tr>
      <w:tr>
        <w:trPr>
          <w:cantSplit/>
        </w:trPr>
        <w:tc>
          <w:tcPr>
            <w:tcW w:type="dxa" w:w="3289"/>
          </w:tcPr>
          <w:p>
            <w:r>
              <w:rPr>
                <w:sz w:val="18"/>
              </w:rPr>
              <w:t>营业收入 / 净利润 / 现金流</w:t>
            </w:r>
          </w:p>
        </w:tc>
        <w:tc>
          <w:tcPr>
            <w:tcW w:type="dxa" w:w="3289"/>
          </w:tcPr>
          <w:p>
            <w:r>
              <w:rPr>
                <w:sz w:val="18"/>
              </w:rPr>
              <w:t>未取得可审计财务报表</w:t>
            </w:r>
          </w:p>
        </w:tc>
        <w:tc>
          <w:tcPr>
            <w:tcW w:type="dxa" w:w="3289"/>
          </w:tcPr>
          <w:p>
            <w:r>
              <w:rPr>
                <w:sz w:val="18"/>
              </w:rPr>
              <w:t>近三年报表、口径说明及审计意见（研究判断/待核验；链接为相关资料或核验入口，不代表已取得结果）</w:t>
            </w:r>
            <w:r>
              <w:rPr>
                <w:sz w:val="18"/>
              </w:rPr>
              <w:t xml:space="preserve"> </w:t>
            </w:r>
            <w:hyperlink r:id="rId25">
              <w:r>
                <w:rPr>
                  <w:color w:val="17664E"/>
                </w:rPr>
                <w:t>[SB01] 杭州博采网络科技股份有限公司2018年年度报告（公告2019-012）</w:t>
              </w:r>
            </w:hyperlink>
            <w:r>
              <w:rPr>
                <w:sz w:val="18"/>
              </w:rPr>
              <w:t xml:space="preserve"> </w:t>
            </w:r>
            <w:hyperlink r:id="rId55">
              <w:r>
                <w:rPr>
                  <w:color w:val="17664E"/>
                </w:rPr>
                <w:t>[SB06] 信用中国</w:t>
              </w:r>
            </w:hyperlink>
            <w:r>
              <w:rPr>
                <w:sz w:val="18"/>
              </w:rPr>
              <w:t xml:space="preserve"> </w:t>
            </w:r>
            <w:hyperlink r:id="rId12">
              <w:r>
                <w:rPr>
                  <w:color w:val="17664E"/>
                </w:rPr>
                <w:t>[F04] 竞思教育项目库</w:t>
              </w:r>
            </w:hyperlink>
          </w:p>
        </w:tc>
      </w:tr>
      <w:tr>
        <w:trPr>
          <w:cantSplit/>
        </w:trPr>
        <w:tc>
          <w:tcPr>
            <w:tcW w:type="dxa" w:w="3289"/>
          </w:tcPr>
          <w:p>
            <w:r>
              <w:rPr>
                <w:sz w:val="18"/>
              </w:rPr>
              <w:t>融资轮次 / 金额 / 投资人</w:t>
            </w:r>
          </w:p>
        </w:tc>
        <w:tc>
          <w:tcPr>
            <w:tcW w:type="dxa" w:w="3289"/>
          </w:tcPr>
          <w:p>
            <w:r>
              <w:rPr>
                <w:sz w:val="18"/>
              </w:rPr>
              <w:t>项目库“未融资”不能证明从未融资</w:t>
            </w:r>
          </w:p>
        </w:tc>
        <w:tc>
          <w:tcPr>
            <w:tcW w:type="dxa" w:w="3289"/>
          </w:tcPr>
          <w:p>
            <w:r>
              <w:rPr>
                <w:sz w:val="18"/>
              </w:rPr>
              <w:t>公司或投资方公告、工商增资与交易资料</w:t>
            </w:r>
            <w:r>
              <w:rPr>
                <w:sz w:val="18"/>
              </w:rPr>
              <w:t xml:space="preserve"> </w:t>
            </w:r>
            <w:hyperlink r:id="rId12">
              <w:r>
                <w:rPr>
                  <w:color w:val="17664E"/>
                </w:rPr>
                <w:t>[F04] 竞思教育项目库</w:t>
              </w:r>
            </w:hyperlink>
          </w:p>
        </w:tc>
      </w:tr>
      <w:tr>
        <w:trPr>
          <w:cantSplit/>
        </w:trPr>
        <w:tc>
          <w:tcPr>
            <w:tcW w:type="dxa" w:w="3289"/>
          </w:tcPr>
          <w:p>
            <w:r>
              <w:rPr>
                <w:sz w:val="18"/>
              </w:rPr>
              <w:t>单店收入、获客成本、续费及退费</w:t>
            </w:r>
          </w:p>
        </w:tc>
        <w:tc>
          <w:tcPr>
            <w:tcW w:type="dxa" w:w="3289"/>
          </w:tcPr>
          <w:p>
            <w:r>
              <w:rPr>
                <w:sz w:val="18"/>
              </w:rPr>
              <w:t>公开渠道不足以计算</w:t>
            </w:r>
          </w:p>
        </w:tc>
        <w:tc>
          <w:tcPr>
            <w:tcW w:type="dxa" w:w="3289"/>
          </w:tcPr>
          <w:p>
            <w:r>
              <w:rPr>
                <w:sz w:val="18"/>
              </w:rPr>
              <w:t>同店同期财务台账、合同、课消和退费记录（研究判断/待核验；链接为相关资料或核验入口，不代表已取得结果）</w:t>
            </w:r>
            <w:r>
              <w:rPr>
                <w:sz w:val="18"/>
              </w:rPr>
              <w:t xml:space="preserve"> </w:t>
            </w:r>
            <w:hyperlink r:id="rId25">
              <w:r>
                <w:rPr>
                  <w:color w:val="17664E"/>
                </w:rPr>
                <w:t>[SB01] 杭州博采网络科技股份有限公司2018年年度报告（公告2019-012）</w:t>
              </w:r>
            </w:hyperlink>
            <w:r>
              <w:rPr>
                <w:sz w:val="18"/>
              </w:rPr>
              <w:t xml:space="preserve"> </w:t>
            </w:r>
            <w:hyperlink r:id="rId55">
              <w:r>
                <w:rPr>
                  <w:color w:val="17664E"/>
                </w:rPr>
                <w:t>[SB06] 信用中国</w:t>
              </w:r>
            </w:hyperlink>
            <w:r>
              <w:rPr>
                <w:sz w:val="18"/>
              </w:rPr>
              <w:t xml:space="preserve"> </w:t>
            </w:r>
            <w:hyperlink r:id="rId12">
              <w:r>
                <w:rPr>
                  <w:color w:val="17664E"/>
                </w:rPr>
                <w:t>[F04] 竞思教育项目库</w:t>
              </w:r>
            </w:hyperlink>
          </w:p>
        </w:tc>
      </w:tr>
      <w:tr>
        <w:trPr>
          <w:cantSplit/>
        </w:trPr>
        <w:tc>
          <w:tcPr>
            <w:tcW w:type="dxa" w:w="3289"/>
          </w:tcPr>
          <w:p>
            <w:r>
              <w:rPr>
                <w:sz w:val="18"/>
              </w:rPr>
              <w:t>加盟收益 / 回本期</w:t>
            </w:r>
          </w:p>
        </w:tc>
        <w:tc>
          <w:tcPr>
            <w:tcW w:type="dxa" w:w="3289"/>
          </w:tcPr>
          <w:p>
            <w:r>
              <w:rPr>
                <w:sz w:val="18"/>
              </w:rPr>
              <w:t>第三方门户测算不采信</w:t>
            </w:r>
          </w:p>
        </w:tc>
        <w:tc>
          <w:tcPr>
            <w:tcW w:type="dxa" w:w="3289"/>
          </w:tcPr>
          <w:p>
            <w:r>
              <w:rPr>
                <w:sz w:val="18"/>
              </w:rPr>
              <w:t>有效授权合同及真实可比店现金流</w:t>
            </w:r>
            <w:r>
              <w:rPr>
                <w:sz w:val="18"/>
              </w:rPr>
              <w:t xml:space="preserve"> </w:t>
            </w:r>
            <w:hyperlink r:id="rId30">
              <w:r>
                <w:rPr>
                  <w:color w:val="17664E"/>
                </w:rPr>
                <w:t>[F03] 竞思教育加盟利润怎么样</w:t>
              </w:r>
            </w:hyperlink>
          </w:p>
        </w:tc>
      </w:tr>
    </w:tbl>
    <w:p/>
    <w:p>
      <w:pPr>
        <w:pStyle w:val="Heading2"/>
      </w:pPr>
      <w:r>
        <w:t>法律与经营风险清单</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议题</w:t>
            </w:r>
          </w:p>
        </w:tc>
        <w:tc>
          <w:tcPr>
            <w:tcW w:type="dxa" w:w="3289"/>
          </w:tcPr>
          <w:p>
            <w:r>
              <w:rPr>
                <w:sz w:val="18"/>
              </w:rPr>
              <w:t>核查重点</w:t>
            </w:r>
          </w:p>
        </w:tc>
        <w:tc>
          <w:tcPr>
            <w:tcW w:type="dxa" w:w="3289"/>
          </w:tcPr>
          <w:p>
            <w:r>
              <w:rPr>
                <w:sz w:val="18"/>
              </w:rPr>
              <w:t>对竞思的结论边界</w:t>
            </w:r>
          </w:p>
        </w:tc>
      </w:tr>
      <w:tr>
        <w:trPr>
          <w:cantSplit/>
        </w:trPr>
        <w:tc>
          <w:tcPr>
            <w:tcW w:type="dxa" w:w="3289"/>
          </w:tcPr>
          <w:p>
            <w:r>
              <w:rPr>
                <w:sz w:val="18"/>
              </w:rPr>
              <w:t>教育培训广告</w:t>
            </w:r>
          </w:p>
        </w:tc>
        <w:tc>
          <w:tcPr>
            <w:tcW w:type="dxa" w:w="3289"/>
          </w:tcPr>
          <w:p>
            <w:r>
              <w:rPr>
                <w:sz w:val="18"/>
              </w:rPr>
              <w:t>对课程效果、提高成绩或治疗问题作保证式承诺，以及科研机构、专家、学员背书，应按广告法核验具体表达。</w:t>
            </w:r>
          </w:p>
        </w:tc>
        <w:tc>
          <w:tcPr>
            <w:tcW w:type="dxa" w:w="3289"/>
          </w:tcPr>
          <w:p>
            <w:r>
              <w:rPr>
                <w:sz w:val="18"/>
              </w:rPr>
              <w:t>未取得对应监管处罚决定；不能据此认定竞思违法</w:t>
            </w:r>
            <w:r>
              <w:rPr>
                <w:sz w:val="18"/>
              </w:rPr>
              <w:t xml:space="preserve"> </w:t>
            </w:r>
            <w:hyperlink r:id="rId49">
              <w:r>
                <w:rPr>
                  <w:color w:val="17664E"/>
                </w:rPr>
                <w:t>[L01] 教育培训广告应注意哪些</w:t>
              </w:r>
            </w:hyperlink>
            <w:r>
              <w:rPr>
                <w:sz w:val="18"/>
              </w:rPr>
              <w:t xml:space="preserve"> </w:t>
            </w:r>
            <w:hyperlink r:id="rId56">
              <w:r>
                <w:rPr>
                  <w:color w:val="17664E"/>
                </w:rPr>
                <w:t>[L05] 教育培训（含涉考培训）广告合规提示</w:t>
              </w:r>
            </w:hyperlink>
          </w:p>
        </w:tc>
      </w:tr>
      <w:tr>
        <w:trPr>
          <w:cantSplit/>
        </w:trPr>
        <w:tc>
          <w:tcPr>
            <w:tcW w:type="dxa" w:w="3289"/>
          </w:tcPr>
          <w:p>
            <w:r>
              <w:rPr>
                <w:sz w:val="18"/>
              </w:rPr>
              <w:t>特许经营</w:t>
            </w:r>
          </w:p>
        </w:tc>
        <w:tc>
          <w:tcPr>
            <w:tcW w:type="dxa" w:w="3289"/>
          </w:tcPr>
          <w:p>
            <w:r>
              <w:rPr>
                <w:sz w:val="18"/>
              </w:rPr>
              <w:t>先判明是否构成商业特许经营，再核两店一年、首次合同后15日备案、签前30日披露和冷静期安排；不要把普通课程合作等同加盟。</w:t>
            </w:r>
          </w:p>
        </w:tc>
        <w:tc>
          <w:tcPr>
            <w:tcW w:type="dxa" w:w="3289"/>
          </w:tcPr>
          <w:p>
            <w:r>
              <w:rPr>
                <w:sz w:val="18"/>
              </w:rPr>
              <w:t>竞思最新加盟事实和备案状况未核实，不能写未备案违法</w:t>
            </w:r>
            <w:r>
              <w:rPr>
                <w:sz w:val="18"/>
              </w:rPr>
              <w:t xml:space="preserve"> </w:t>
            </w:r>
            <w:hyperlink r:id="rId44">
              <w:r>
                <w:rPr>
                  <w:color w:val="17664E"/>
                </w:rPr>
                <w:t>[L02] 商业特许经营管理条例</w:t>
              </w:r>
            </w:hyperlink>
          </w:p>
        </w:tc>
      </w:tr>
      <w:tr>
        <w:trPr>
          <w:cantSplit/>
        </w:trPr>
        <w:tc>
          <w:tcPr>
            <w:tcW w:type="dxa" w:w="3289"/>
          </w:tcPr>
          <w:p>
            <w:r>
              <w:rPr>
                <w:sz w:val="18"/>
              </w:rPr>
              <w:t>预付费与退费</w:t>
            </w:r>
          </w:p>
        </w:tc>
        <w:tc>
          <w:tcPr>
            <w:tcW w:type="dxa" w:w="3289"/>
          </w:tcPr>
          <w:p>
            <w:r>
              <w:rPr>
                <w:sz w:val="18"/>
              </w:rPr>
              <w:t>关注签约收款主体、课时核销、退款计算、中心停业/迁址、跨店履约；合同、付款和课消证据需对应同一主体。</w:t>
            </w:r>
          </w:p>
        </w:tc>
        <w:tc>
          <w:tcPr>
            <w:tcW w:type="dxa" w:w="3289"/>
          </w:tcPr>
          <w:p>
            <w:r>
              <w:rPr>
                <w:sz w:val="18"/>
              </w:rPr>
              <w:t>未取得明确关联竞思品牌的可核验投诉处理/裁判；不得认定其发生跑路或拒退</w:t>
            </w:r>
            <w:r>
              <w:rPr>
                <w:sz w:val="18"/>
              </w:rPr>
              <w:t xml:space="preserve"> </w:t>
            </w:r>
            <w:hyperlink r:id="rId57">
              <w:r>
                <w:rPr>
                  <w:color w:val="17664E"/>
                </w:rPr>
                <w:t>[L03] 预付式消费司法解释发布会</w:t>
              </w:r>
            </w:hyperlink>
            <w:r>
              <w:rPr>
                <w:sz w:val="18"/>
              </w:rPr>
              <w:t xml:space="preserve"> </w:t>
            </w:r>
            <w:hyperlink r:id="rId58">
              <w:r>
                <w:rPr>
                  <w:color w:val="17664E"/>
                </w:rPr>
                <w:t>[L04] 涉预付式消费典型案例</w:t>
              </w:r>
            </w:hyperlink>
          </w:p>
        </w:tc>
      </w:tr>
      <w:tr>
        <w:trPr>
          <w:cantSplit/>
        </w:trPr>
        <w:tc>
          <w:tcPr>
            <w:tcW w:type="dxa" w:w="3289"/>
          </w:tcPr>
          <w:p>
            <w:r>
              <w:rPr>
                <w:sz w:val="18"/>
              </w:rPr>
              <w:t>公司具体投诉、诉讼与处罚</w:t>
            </w:r>
          </w:p>
        </w:tc>
        <w:tc>
          <w:tcPr>
            <w:tcW w:type="dxa" w:w="3289"/>
          </w:tcPr>
          <w:p>
            <w:r>
              <w:rPr>
                <w:sz w:val="18"/>
              </w:rPr>
              <w:t>新增2022历史用工案例分析线索；仍缺法院原文与当前全量信用报告。安徽同名投诉继续排除。</w:t>
            </w:r>
          </w:p>
        </w:tc>
        <w:tc>
          <w:tcPr>
            <w:tcW w:type="dxa" w:w="3289"/>
          </w:tcPr>
          <w:p>
            <w:r>
              <w:rPr>
                <w:sz w:val="18"/>
              </w:rPr>
              <w:t>存在历史线索；当前全量状态未核实</w:t>
            </w:r>
            <w:r>
              <w:rPr>
                <w:sz w:val="18"/>
              </w:rPr>
              <w:t xml:space="preserve"> </w:t>
            </w:r>
            <w:hyperlink r:id="rId23">
              <w:r>
                <w:rPr>
                  <w:color w:val="17664E"/>
                </w:rPr>
                <w:t>[SE08] 历史关联与用工｜补充来源</w:t>
              </w:r>
            </w:hyperlink>
            <w:r>
              <w:rPr>
                <w:sz w:val="18"/>
              </w:rPr>
              <w:t xml:space="preserve"> </w:t>
            </w:r>
            <w:hyperlink r:id="rId59">
              <w:r>
                <w:rPr>
                  <w:color w:val="17664E"/>
                </w:rPr>
                <w:t>[X01] 同名主体排除记录（不转载投诉内容）</w:t>
              </w:r>
            </w:hyperlink>
            <w:r>
              <w:rPr>
                <w:sz w:val="18"/>
              </w:rPr>
              <w:t xml:space="preserve"> </w:t>
            </w:r>
            <w:hyperlink r:id="rId55">
              <w:r>
                <w:rPr>
                  <w:color w:val="17664E"/>
                </w:rPr>
                <w:t>[SB06] 信用中国</w:t>
              </w:r>
            </w:hyperlink>
          </w:p>
        </w:tc>
      </w:tr>
    </w:tbl>
    <w:p/>
    <w:p>
      <w:pPr>
        <w:pStyle w:val="Heading2"/>
      </w:pPr>
      <w:r>
        <w:t>同名投诉已排除</w:t>
      </w:r>
    </w:p>
    <w:p>
      <w:r>
        <w:t>检索命中的安徽竞思教育科技有限公司投诉，未证实与杭州竞思专注力品牌有关系。报告不把它计为竞思品牌投诉，也不转载投诉人信息。</w:t>
      </w:r>
      <w:r>
        <w:t xml:space="preserve"> </w:t>
      </w:r>
      <w:hyperlink r:id="rId59">
        <w:r>
          <w:rPr>
            <w:color w:val="17664E"/>
          </w:rPr>
          <w:t>[X01] 同名主体排除记录（不转载投诉内容）</w:t>
        </w:r>
      </w:hyperlink>
    </w:p>
    <w:p>
      <w:pPr>
        <w:pStyle w:val="Heading2"/>
      </w:pPr>
      <w:r>
        <w:t>适用法律的限定</w:t>
      </w:r>
    </w:p>
    <w:p>
      <w:r>
        <w:t>教育培训广告应真实、准确，避免效果保证及违规推荐证明。引用的是监管部门通用提示，不是竞思被处罚的事实。</w:t>
      </w:r>
      <w:r>
        <w:t xml:space="preserve"> </w:t>
      </w:r>
      <w:hyperlink r:id="rId49">
        <w:r>
          <w:rPr>
            <w:color w:val="17664E"/>
          </w:rPr>
          <w:t>[L01] 教育培训广告应注意哪些</w:t>
        </w:r>
      </w:hyperlink>
      <w:r>
        <w:t xml:space="preserve"> </w:t>
      </w:r>
      <w:hyperlink r:id="rId56">
        <w:r>
          <w:rPr>
            <w:color w:val="17664E"/>
          </w:rPr>
          <w:t>[L05] 教育培训（含涉考培训）广告合规提示</w:t>
        </w:r>
      </w:hyperlink>
    </w:p>
    <w:p>
      <w:r>
        <w:t>商业特许经营要求仅在实际业务构成特许经营时适用；两店一年、备案及信息披露需结合具体主体和合同核验，本报告没有得出“竞思未备案违法”的结论。</w:t>
      </w:r>
      <w:r>
        <w:t xml:space="preserve"> </w:t>
      </w:r>
      <w:hyperlink r:id="rId44">
        <w:r>
          <w:rPr>
            <w:color w:val="17664E"/>
          </w:rPr>
          <w:t>[L02] 商业特许经营管理条例</w:t>
        </w:r>
      </w:hyperlink>
    </w:p>
    <w:p>
      <w:r>
        <w:t>预付式消费司法解释自2025年5月1日起施行。培训合同需关注收款履约主体、迁址停业、课消及退费证据；最高法案例中的其他经营者不能归到竞思。</w:t>
      </w:r>
      <w:r>
        <w:t xml:space="preserve"> </w:t>
      </w:r>
      <w:hyperlink r:id="rId57">
        <w:r>
          <w:rPr>
            <w:color w:val="17664E"/>
          </w:rPr>
          <w:t>[L03] 预付式消费司法解释发布会</w:t>
        </w:r>
      </w:hyperlink>
      <w:r>
        <w:t xml:space="preserve"> </w:t>
      </w:r>
      <w:hyperlink r:id="rId58">
        <w:r>
          <w:rPr>
            <w:color w:val="17664E"/>
          </w:rPr>
          <w:t>[L04] 涉预付式消费典型案例</w:t>
        </w:r>
      </w:hyperlink>
    </w:p>
    <w:p>
      <w:pPr>
        <w:pStyle w:val="Heading2"/>
      </w:pPr>
      <w:r>
        <w:t>历史诉讼与本轮信用核验</w:t>
      </w:r>
    </w:p>
    <w:p>
      <w:r>
        <w:t>发现律所对（2022）浙民再47号的案例分析，涉及竞思与太优劳动关系问题。证据层级为署名分析文章，未取得法院原文；不再笼统表述“没有任何相关法律线索”，但仍不能出具当前诉讼、处罚全量结论。</w:t>
      </w:r>
      <w:r>
        <w:t xml:space="preserve"> </w:t>
      </w:r>
      <w:hyperlink r:id="rId23">
        <w:r>
          <w:rPr>
            <w:color w:val="17664E"/>
          </w:rPr>
          <w:t>[SE08] 历史关联与用工｜补充来源</w:t>
        </w:r>
      </w:hyperlink>
    </w:p>
    <w:p>
      <w:r>
        <w:t>信用中国和商务部特许经营系统本次访问未取得有效结果。链接为核验入口，不是“零处罚”或“无备案”的证明。</w:t>
      </w:r>
      <w:r>
        <w:t xml:space="preserve"> </w:t>
      </w:r>
      <w:hyperlink r:id="rId45">
        <w:r>
          <w:rPr>
            <w:color w:val="17664E"/>
          </w:rPr>
          <w:t>[SB05] 商务部商业特许经营信息管理系统</w:t>
        </w:r>
      </w:hyperlink>
      <w:r>
        <w:t xml:space="preserve"> </w:t>
      </w:r>
      <w:hyperlink r:id="rId55">
        <w:r>
          <w:rPr>
            <w:color w:val="17664E"/>
          </w:rPr>
          <w:t>[SB06] 信用中国</w:t>
        </w:r>
      </w:hyperlink>
    </w:p>
    <w:p>
      <w:r>
        <w:br w:type="page"/>
      </w:r>
    </w:p>
    <w:p>
      <w:pPr>
        <w:pStyle w:val="Heading1"/>
      </w:pPr>
      <w:r>
        <w:t>结论与待核验</w:t>
      </w:r>
    </w:p>
    <w:p>
      <w:r>
        <w:t>公开资料足以描述业务形态与历史叙事，但不足以代替工商、合同和财务尽调。</w:t>
      </w:r>
    </w:p>
    <w:p>
      <w:pPr>
        <w:pStyle w:val="Heading2"/>
      </w:pPr>
      <w:r>
        <w:t>本次补查完成了什么</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维度</w:t>
            </w:r>
          </w:p>
        </w:tc>
        <w:tc>
          <w:tcPr>
            <w:tcW w:type="dxa" w:w="3289"/>
          </w:tcPr>
          <w:p>
            <w:r>
              <w:rPr>
                <w:sz w:val="18"/>
              </w:rPr>
              <w:t>新增证据</w:t>
            </w:r>
          </w:p>
        </w:tc>
        <w:tc>
          <w:tcPr>
            <w:tcW w:type="dxa" w:w="3289"/>
          </w:tcPr>
          <w:p>
            <w:r>
              <w:rPr>
                <w:sz w:val="18"/>
              </w:rPr>
              <w:t>仍不能确定</w:t>
            </w:r>
          </w:p>
        </w:tc>
      </w:tr>
      <w:tr>
        <w:trPr>
          <w:cantSplit/>
        </w:trPr>
        <w:tc>
          <w:tcPr>
            <w:tcW w:type="dxa" w:w="3289"/>
          </w:tcPr>
          <w:p>
            <w:r>
              <w:rPr>
                <w:sz w:val="18"/>
              </w:rPr>
              <w:t>门店</w:t>
            </w:r>
          </w:p>
        </w:tc>
        <w:tc>
          <w:tcPr>
            <w:tcW w:type="dxa" w:w="3289"/>
          </w:tcPr>
          <w:p>
            <w:r>
              <w:rPr>
                <w:sz w:val="18"/>
              </w:rPr>
              <w:t>广州、上海、长沙、北京具体校区名单</w:t>
            </w:r>
          </w:p>
        </w:tc>
        <w:tc>
          <w:tcPr>
            <w:tcW w:type="dxa" w:w="3289"/>
          </w:tcPr>
          <w:p>
            <w:r>
              <w:rPr>
                <w:sz w:val="18"/>
              </w:rPr>
              <w:t>是否全部在营、完整全国总数</w:t>
            </w:r>
            <w:r>
              <w:rPr>
                <w:sz w:val="18"/>
              </w:rPr>
              <w:t xml:space="preserve"> </w:t>
            </w:r>
            <w:hyperlink r:id="rId19">
              <w:r>
                <w:rPr>
                  <w:color w:val="17664E"/>
                </w:rPr>
                <w:t>[SE01] 地方校区与主体｜补充来源</w:t>
              </w:r>
            </w:hyperlink>
            <w:r>
              <w:rPr>
                <w:sz w:val="18"/>
              </w:rPr>
              <w:t xml:space="preserve"> </w:t>
            </w:r>
            <w:hyperlink r:id="rId20">
              <w:r>
                <w:rPr>
                  <w:color w:val="17664E"/>
                </w:rPr>
                <w:t>[SE02] 地方校区｜补充来源</w:t>
              </w:r>
            </w:hyperlink>
            <w:r>
              <w:rPr>
                <w:sz w:val="18"/>
              </w:rPr>
              <w:t xml:space="preserve"> </w:t>
            </w:r>
            <w:hyperlink r:id="rId21">
              <w:r>
                <w:rPr>
                  <w:color w:val="17664E"/>
                </w:rPr>
                <w:t>[SE03] 地方校区｜补充来源</w:t>
              </w:r>
            </w:hyperlink>
            <w:r>
              <w:rPr>
                <w:sz w:val="18"/>
              </w:rPr>
              <w:t xml:space="preserve"> </w:t>
            </w:r>
            <w:hyperlink r:id="rId22">
              <w:r>
                <w:rPr>
                  <w:color w:val="17664E"/>
                </w:rPr>
                <w:t>[SE04] 地方校区｜补充来源</w:t>
              </w:r>
            </w:hyperlink>
          </w:p>
        </w:tc>
      </w:tr>
      <w:tr>
        <w:trPr>
          <w:cantSplit/>
        </w:trPr>
        <w:tc>
          <w:tcPr>
            <w:tcW w:type="dxa" w:w="3289"/>
          </w:tcPr>
          <w:p>
            <w:r>
              <w:rPr>
                <w:sz w:val="18"/>
              </w:rPr>
              <w:t>人员</w:t>
            </w:r>
          </w:p>
        </w:tc>
        <w:tc>
          <w:tcPr>
            <w:tcW w:type="dxa" w:w="3289"/>
          </w:tcPr>
          <w:p>
            <w:r>
              <w:rPr>
                <w:sz w:val="18"/>
              </w:rPr>
              <w:t>杭州竞阅转载参保14人，年份未知</w:t>
            </w:r>
          </w:p>
        </w:tc>
        <w:tc>
          <w:tcPr>
            <w:tcW w:type="dxa" w:w="3289"/>
          </w:tcPr>
          <w:p>
            <w:r>
              <w:rPr>
                <w:sz w:val="18"/>
              </w:rPr>
              <w:t>品牌总人数、离职率</w:t>
            </w:r>
            <w:r>
              <w:rPr>
                <w:sz w:val="18"/>
              </w:rPr>
              <w:t xml:space="preserve"> </w:t>
            </w:r>
            <w:hyperlink r:id="rId24">
              <w:r>
                <w:rPr>
                  <w:color w:val="17664E"/>
                </w:rPr>
                <w:t>[E10] 杭州竞阅专注工商转载</w:t>
              </w:r>
            </w:hyperlink>
          </w:p>
        </w:tc>
      </w:tr>
      <w:tr>
        <w:trPr>
          <w:cantSplit/>
        </w:trPr>
        <w:tc>
          <w:tcPr>
            <w:tcW w:type="dxa" w:w="3289"/>
          </w:tcPr>
          <w:p>
            <w:r>
              <w:rPr>
                <w:sz w:val="18"/>
              </w:rPr>
              <w:t>主体关系</w:t>
            </w:r>
          </w:p>
        </w:tc>
        <w:tc>
          <w:tcPr>
            <w:tcW w:type="dxa" w:w="3289"/>
          </w:tcPr>
          <w:p>
            <w:r>
              <w:rPr>
                <w:sz w:val="18"/>
              </w:rPr>
              <w:t>竞思与太优历史用工案例线索</w:t>
            </w:r>
          </w:p>
        </w:tc>
        <w:tc>
          <w:tcPr>
            <w:tcW w:type="dxa" w:w="3289"/>
          </w:tcPr>
          <w:p>
            <w:r>
              <w:rPr>
                <w:sz w:val="18"/>
              </w:rPr>
              <w:t>2026完整控股关系与分支存续</w:t>
            </w:r>
            <w:r>
              <w:rPr>
                <w:sz w:val="18"/>
              </w:rPr>
              <w:t xml:space="preserve"> </w:t>
            </w:r>
            <w:hyperlink r:id="rId23">
              <w:r>
                <w:rPr>
                  <w:color w:val="17664E"/>
                </w:rPr>
                <w:t>[SE08] 历史关联与用工｜补充来源</w:t>
              </w:r>
            </w:hyperlink>
            <w:r>
              <w:rPr>
                <w:sz w:val="18"/>
              </w:rPr>
              <w:t xml:space="preserve"> </w:t>
            </w:r>
            <w:hyperlink r:id="rId34">
              <w:r>
                <w:rPr>
                  <w:color w:val="17664E"/>
                </w:rPr>
                <w:t>[G01] 国家企业信用信息公示系统（核验入口，未取得档案）</w:t>
              </w:r>
            </w:hyperlink>
          </w:p>
        </w:tc>
      </w:tr>
      <w:tr>
        <w:trPr>
          <w:cantSplit/>
        </w:trPr>
        <w:tc>
          <w:tcPr>
            <w:tcW w:type="dxa" w:w="3289"/>
          </w:tcPr>
          <w:p>
            <w:r>
              <w:rPr>
                <w:sz w:val="18"/>
              </w:rPr>
              <w:t>财务</w:t>
            </w:r>
          </w:p>
        </w:tc>
        <w:tc>
          <w:tcPr>
            <w:tcW w:type="dxa" w:w="3289"/>
          </w:tcPr>
          <w:p>
            <w:r>
              <w:rPr>
                <w:sz w:val="18"/>
              </w:rPr>
              <w:t>供应商2018年报的具体交易金额</w:t>
            </w:r>
          </w:p>
        </w:tc>
        <w:tc>
          <w:tcPr>
            <w:tcW w:type="dxa" w:w="3289"/>
          </w:tcPr>
          <w:p>
            <w:r>
              <w:rPr>
                <w:sz w:val="18"/>
              </w:rPr>
              <w:t>竞思自身营收、利润、融资与现金流</w:t>
            </w:r>
            <w:r>
              <w:rPr>
                <w:sz w:val="18"/>
              </w:rPr>
              <w:t xml:space="preserve"> </w:t>
            </w:r>
            <w:hyperlink r:id="rId25">
              <w:r>
                <w:rPr>
                  <w:color w:val="17664E"/>
                </w:rPr>
                <w:t>[SB01] 杭州博采网络科技股份有限公司2018年年度报告（公告2019-012）</w:t>
              </w:r>
            </w:hyperlink>
          </w:p>
        </w:tc>
      </w:tr>
      <w:tr>
        <w:trPr>
          <w:cantSplit/>
        </w:trPr>
        <w:tc>
          <w:tcPr>
            <w:tcW w:type="dxa" w:w="3289"/>
          </w:tcPr>
          <w:p>
            <w:r>
              <w:rPr>
                <w:sz w:val="18"/>
              </w:rPr>
              <w:t>课程与退款</w:t>
            </w:r>
          </w:p>
        </w:tc>
        <w:tc>
          <w:tcPr>
            <w:tcW w:type="dxa" w:w="3289"/>
          </w:tcPr>
          <w:p>
            <w:r>
              <w:rPr>
                <w:sz w:val="18"/>
              </w:rPr>
              <w:t>上海询价页、成都退款营销标签</w:t>
            </w:r>
          </w:p>
        </w:tc>
        <w:tc>
          <w:tcPr>
            <w:tcW w:type="dxa" w:w="3289"/>
          </w:tcPr>
          <w:p>
            <w:r>
              <w:rPr>
                <w:sz w:val="18"/>
              </w:rPr>
              <w:t>全国现行成交价与实际退款条款</w:t>
            </w:r>
            <w:r>
              <w:rPr>
                <w:sz w:val="18"/>
              </w:rPr>
              <w:t xml:space="preserve"> </w:t>
            </w:r>
            <w:hyperlink r:id="rId21">
              <w:r>
                <w:rPr>
                  <w:color w:val="17664E"/>
                </w:rPr>
                <w:t>[SE03] 地方校区｜补充来源</w:t>
              </w:r>
            </w:hyperlink>
            <w:r>
              <w:rPr>
                <w:sz w:val="18"/>
              </w:rPr>
              <w:t xml:space="preserve"> </w:t>
            </w:r>
            <w:hyperlink r:id="rId48">
              <w:r>
                <w:rPr>
                  <w:color w:val="17664E"/>
                </w:rPr>
                <w:t>[SB04] 竞思教育（成都）店铺</w:t>
              </w:r>
            </w:hyperlink>
          </w:p>
        </w:tc>
      </w:tr>
      <w:tr>
        <w:trPr>
          <w:cantSplit/>
        </w:trPr>
        <w:tc>
          <w:tcPr>
            <w:tcW w:type="dxa" w:w="3289"/>
          </w:tcPr>
          <w:p>
            <w:r>
              <w:rPr>
                <w:sz w:val="18"/>
              </w:rPr>
              <w:t>加盟与处罚</w:t>
            </w:r>
          </w:p>
        </w:tc>
        <w:tc>
          <w:tcPr>
            <w:tcW w:type="dxa" w:w="3289"/>
          </w:tcPr>
          <w:p>
            <w:r>
              <w:rPr>
                <w:sz w:val="18"/>
              </w:rPr>
              <w:t>新增官方核验入口及失败记录</w:t>
            </w:r>
          </w:p>
        </w:tc>
        <w:tc>
          <w:tcPr>
            <w:tcW w:type="dxa" w:w="3289"/>
          </w:tcPr>
          <w:p>
            <w:r>
              <w:rPr>
                <w:sz w:val="18"/>
              </w:rPr>
              <w:t>尚未取得有效备案结果或全量信用报告</w:t>
            </w:r>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bl>
    <w:p/>
    <w:p>
      <w:pPr>
        <w:pStyle w:val="Heading2"/>
      </w:pPr>
      <w:r>
        <w:t>综合判断</w:t>
      </w:r>
    </w:p>
    <w:p>
      <w:r>
        <w:t>竞思是具有跨城服务线索、持续招聘记录及线上数字产品的注意力训练品牌。现有资料支持“存在多地业务与多产品形态”，尚不能量化2026年的全国有效经营规模。</w:t>
      </w:r>
      <w:r>
        <w:t xml:space="preserve"> </w:t>
      </w:r>
      <w:hyperlink r:id="rId13">
        <w:r>
          <w:rPr>
            <w:color w:val="17664E"/>
          </w:rPr>
          <w:t>[R02] 武汉儿童注意力训练老师—鱼泡直聘</w:t>
        </w:r>
      </w:hyperlink>
      <w:r>
        <w:t xml:space="preserve"> </w:t>
      </w:r>
      <w:hyperlink r:id="rId14">
        <w:r>
          <w:rPr>
            <w:color w:val="17664E"/>
          </w:rPr>
          <w:t>[R03] 北京竞阅校园招聘转载—鼠鼠求职</w:t>
        </w:r>
      </w:hyperlink>
      <w:r>
        <w:t xml:space="preserve"> </w:t>
      </w:r>
      <w:hyperlink r:id="rId31">
        <w:r>
          <w:rPr>
            <w:color w:val="17664E"/>
          </w:rPr>
          <w:t>[P01] 竞思品牌网站首页与校区目录</w:t>
        </w:r>
      </w:hyperlink>
      <w:r>
        <w:t xml:space="preserve"> </w:t>
      </w:r>
      <w:hyperlink r:id="rId27">
        <w:r>
          <w:rPr>
            <w:color w:val="17664E"/>
          </w:rPr>
          <w:t>[E03] 竞思注意力—小米应用商店</w:t>
        </w:r>
      </w:hyperlink>
      <w:r>
        <w:t xml:space="preserve"> </w:t>
      </w:r>
      <w:hyperlink r:id="rId28">
        <w:r>
          <w:rPr>
            <w:color w:val="17664E"/>
          </w:rPr>
          <w:t>[E04] 竞思注意力—Apple App Store</w:t>
        </w:r>
      </w:hyperlink>
    </w:p>
    <w:p>
      <w:r>
        <w:t>直营历史叙事与第三方加盟宣传存在关键冲突。若目的是招商合作，第一优先级是验证当前授权与模式，不能从加盟门户报价直接进入投资测算。</w:t>
      </w:r>
      <w:r>
        <w:t xml:space="preserve"> </w:t>
      </w:r>
      <w:hyperlink r:id="rId17">
        <w:r>
          <w:rPr>
            <w:color w:val="17664E"/>
          </w:rPr>
          <w:t>[F01] 竞思直营不加盟，用心做教育</w:t>
        </w:r>
      </w:hyperlink>
      <w:r>
        <w:t xml:space="preserve"> </w:t>
      </w:r>
      <w:hyperlink r:id="rId30">
        <w:r>
          <w:rPr>
            <w:color w:val="17664E"/>
          </w:rPr>
          <w:t>[F03] 竞思教育加盟利润怎么样</w:t>
        </w:r>
      </w:hyperlink>
    </w:p>
    <w:p>
      <w:r>
        <w:t>研究建议或核查状态：当前最重要的数据缺口是法人控制链、在营门店、财务与人员台账、现行合同和课程效果证据。缺口已逐项列明，不用推测填补。</w:t>
      </w:r>
      <w:r>
        <w:t xml:space="preserve"> </w:t>
      </w:r>
      <w:hyperlink r:id="rId34">
        <w:r>
          <w:rPr>
            <w:color w:val="17664E"/>
          </w:rPr>
          <w:t>[G01] 国家企业信用信息公示系统（核验入口，未取得档案）</w:t>
        </w:r>
      </w:hyperlink>
      <w:r>
        <w:t xml:space="preserve"> </w:t>
      </w:r>
      <w:hyperlink r:id="rId45">
        <w:r>
          <w:rPr>
            <w:color w:val="17664E"/>
          </w:rPr>
          <w:t>[SB05] 商务部商业特许经营信息管理系统</w:t>
        </w:r>
      </w:hyperlink>
      <w:r>
        <w:t xml:space="preserve"> </w:t>
      </w:r>
      <w:hyperlink r:id="rId55">
        <w:r>
          <w:rPr>
            <w:color w:val="17664E"/>
          </w:rPr>
          <w:t>[SB06] 信用中国</w:t>
        </w:r>
      </w:hyperlink>
    </w:p>
    <w:p>
      <w:pPr>
        <w:pStyle w:val="Heading2"/>
      </w:pPr>
      <w:r>
        <w:t>下一轮核验清单（尚未向企业索取）</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优先级</w:t>
            </w:r>
          </w:p>
        </w:tc>
        <w:tc>
          <w:tcPr>
            <w:tcW w:type="dxa" w:w="3289"/>
          </w:tcPr>
          <w:p>
            <w:r>
              <w:rPr>
                <w:sz w:val="18"/>
              </w:rPr>
              <w:t>资料 / 问题</w:t>
            </w:r>
          </w:p>
        </w:tc>
        <w:tc>
          <w:tcPr>
            <w:tcW w:type="dxa" w:w="3289"/>
          </w:tcPr>
          <w:p>
            <w:r>
              <w:rPr>
                <w:sz w:val="18"/>
              </w:rPr>
              <w:t>核验目的</w:t>
            </w:r>
          </w:p>
        </w:tc>
      </w:tr>
      <w:tr>
        <w:trPr>
          <w:cantSplit/>
        </w:trPr>
        <w:tc>
          <w:tcPr>
            <w:tcW w:type="dxa" w:w="3289"/>
          </w:tcPr>
          <w:p>
            <w:r>
              <w:rPr>
                <w:sz w:val="18"/>
              </w:rPr>
              <w:t>P0</w:t>
            </w:r>
          </w:p>
        </w:tc>
        <w:tc>
          <w:tcPr>
            <w:tcW w:type="dxa" w:w="3289"/>
          </w:tcPr>
          <w:p>
            <w:r>
              <w:rPr>
                <w:sz w:val="18"/>
              </w:rPr>
              <w:t>营业执照、股东/分支机构清单、商标与授权链</w:t>
            </w:r>
          </w:p>
        </w:tc>
        <w:tc>
          <w:tcPr>
            <w:tcW w:type="dxa" w:w="3289"/>
          </w:tcPr>
          <w:p>
            <w:r>
              <w:rPr>
                <w:sz w:val="18"/>
              </w:rPr>
              <w:t>确定谁拥有品牌、谁签约收款、谁承担履约责任（研究判断/待核验；链接为相关资料或核验入口，不代表已取得结果）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r>
        <w:trPr>
          <w:cantSplit/>
        </w:trPr>
        <w:tc>
          <w:tcPr>
            <w:tcW w:type="dxa" w:w="3289"/>
          </w:tcPr>
          <w:p>
            <w:r>
              <w:rPr>
                <w:sz w:val="18"/>
              </w:rPr>
              <w:t>P0</w:t>
            </w:r>
          </w:p>
        </w:tc>
        <w:tc>
          <w:tcPr>
            <w:tcW w:type="dxa" w:w="3289"/>
          </w:tcPr>
          <w:p>
            <w:r>
              <w:rPr>
                <w:sz w:val="18"/>
              </w:rPr>
              <w:t>2026最新直营/加盟政策与合同范本</w:t>
            </w:r>
          </w:p>
        </w:tc>
        <w:tc>
          <w:tcPr>
            <w:tcW w:type="dxa" w:w="3289"/>
          </w:tcPr>
          <w:p>
            <w:r>
              <w:rPr>
                <w:sz w:val="18"/>
              </w:rPr>
              <w:t>解决公开招商信息冲突，确认是否接受加盟（研究判断/待核验；链接为相关资料或核验入口，不代表已取得结果）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r>
        <w:trPr>
          <w:cantSplit/>
        </w:trPr>
        <w:tc>
          <w:tcPr>
            <w:tcW w:type="dxa" w:w="3289"/>
          </w:tcPr>
          <w:p>
            <w:r>
              <w:rPr>
                <w:sz w:val="18"/>
              </w:rPr>
              <w:t>P0</w:t>
            </w:r>
          </w:p>
        </w:tc>
        <w:tc>
          <w:tcPr>
            <w:tcW w:type="dxa" w:w="3289"/>
          </w:tcPr>
          <w:p>
            <w:r>
              <w:rPr>
                <w:sz w:val="18"/>
              </w:rPr>
              <w:t>在营门店台账、闭店记录及许可证照</w:t>
            </w:r>
          </w:p>
        </w:tc>
        <w:tc>
          <w:tcPr>
            <w:tcW w:type="dxa" w:w="3289"/>
          </w:tcPr>
          <w:p>
            <w:r>
              <w:rPr>
                <w:sz w:val="18"/>
              </w:rPr>
              <w:t>统一时点计算规模与城市覆盖（研究判断/待核验；链接为相关资料或核验入口，不代表已取得结果）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r>
        <w:trPr>
          <w:cantSplit/>
        </w:trPr>
        <w:tc>
          <w:tcPr>
            <w:tcW w:type="dxa" w:w="3289"/>
          </w:tcPr>
          <w:p>
            <w:r>
              <w:rPr>
                <w:sz w:val="18"/>
              </w:rPr>
              <w:t>P1</w:t>
            </w:r>
          </w:p>
        </w:tc>
        <w:tc>
          <w:tcPr>
            <w:tcW w:type="dxa" w:w="3289"/>
          </w:tcPr>
          <w:p>
            <w:r>
              <w:rPr>
                <w:sz w:val="18"/>
              </w:rPr>
              <w:t>近三年财务、预收款、课消、退费、同店经营数据</w:t>
            </w:r>
          </w:p>
        </w:tc>
        <w:tc>
          <w:tcPr>
            <w:tcW w:type="dxa" w:w="3289"/>
          </w:tcPr>
          <w:p>
            <w:r>
              <w:rPr>
                <w:sz w:val="18"/>
              </w:rPr>
              <w:t>判断经营质量、现金流与负债风险（研究判断/待核验；链接为相关资料或核验入口，不代表已取得结果）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r>
        <w:trPr>
          <w:cantSplit/>
        </w:trPr>
        <w:tc>
          <w:tcPr>
            <w:tcW w:type="dxa" w:w="3289"/>
          </w:tcPr>
          <w:p>
            <w:r>
              <w:rPr>
                <w:sz w:val="18"/>
              </w:rPr>
              <w:t>P1</w:t>
            </w:r>
          </w:p>
        </w:tc>
        <w:tc>
          <w:tcPr>
            <w:tcW w:type="dxa" w:w="3289"/>
          </w:tcPr>
          <w:p>
            <w:r>
              <w:rPr>
                <w:sz w:val="18"/>
              </w:rPr>
              <w:t>工资结构、员工与参保人数、12个月入离职数据</w:t>
            </w:r>
          </w:p>
        </w:tc>
        <w:tc>
          <w:tcPr>
            <w:tcW w:type="dxa" w:w="3289"/>
          </w:tcPr>
          <w:p>
            <w:r>
              <w:rPr>
                <w:sz w:val="18"/>
              </w:rPr>
              <w:t>核实人员规模及流动（研究判断/待核验；链接为相关资料或核验入口，不代表已取得结果）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r>
        <w:trPr>
          <w:cantSplit/>
        </w:trPr>
        <w:tc>
          <w:tcPr>
            <w:tcW w:type="dxa" w:w="3289"/>
          </w:tcPr>
          <w:p>
            <w:r>
              <w:rPr>
                <w:sz w:val="18"/>
              </w:rPr>
              <w:t>P1</w:t>
            </w:r>
          </w:p>
        </w:tc>
        <w:tc>
          <w:tcPr>
            <w:tcW w:type="dxa" w:w="3289"/>
          </w:tcPr>
          <w:p>
            <w:r>
              <w:rPr>
                <w:sz w:val="18"/>
              </w:rPr>
              <w:t>标准报价、适龄范围、师资与课程评估说明</w:t>
            </w:r>
          </w:p>
        </w:tc>
        <w:tc>
          <w:tcPr>
            <w:tcW w:type="dxa" w:w="3289"/>
          </w:tcPr>
          <w:p>
            <w:r>
              <w:rPr>
                <w:sz w:val="18"/>
              </w:rPr>
              <w:t>比较实际服务与价格，不把宣传当效果证据（研究判断/待核验；链接为相关资料或核验入口，不代表已取得结果）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r>
        <w:trPr>
          <w:cantSplit/>
        </w:trPr>
        <w:tc>
          <w:tcPr>
            <w:tcW w:type="dxa" w:w="3289"/>
          </w:tcPr>
          <w:p>
            <w:r>
              <w:rPr>
                <w:sz w:val="18"/>
              </w:rPr>
              <w:t>P2</w:t>
            </w:r>
          </w:p>
        </w:tc>
        <w:tc>
          <w:tcPr>
            <w:tcW w:type="dxa" w:w="3289"/>
          </w:tcPr>
          <w:p>
            <w:r>
              <w:rPr>
                <w:sz w:val="18"/>
              </w:rPr>
              <w:t>公众号/抖音/小红书认证截图与可核验链接</w:t>
            </w:r>
          </w:p>
        </w:tc>
        <w:tc>
          <w:tcPr>
            <w:tcW w:type="dxa" w:w="3289"/>
          </w:tcPr>
          <w:p>
            <w:r>
              <w:rPr>
                <w:sz w:val="18"/>
              </w:rPr>
              <w:t>区分品牌官方、区域门店、代理或同名账号（研究判断/待核验；链接为相关资料或核验入口，不代表已取得结果）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bl>
    <w:p/>
    <w:p>
      <w:pPr>
        <w:pStyle w:val="Heading2"/>
      </w:pPr>
      <w:r>
        <w:t>渠道覆盖与访问限制</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渠道</w:t>
            </w:r>
          </w:p>
        </w:tc>
        <w:tc>
          <w:tcPr>
            <w:tcW w:type="dxa" w:w="3289"/>
          </w:tcPr>
          <w:p>
            <w:r>
              <w:rPr>
                <w:sz w:val="18"/>
              </w:rPr>
              <w:t>本轮完成情况</w:t>
            </w:r>
          </w:p>
        </w:tc>
        <w:tc>
          <w:tcPr>
            <w:tcW w:type="dxa" w:w="3289"/>
          </w:tcPr>
          <w:p>
            <w:r>
              <w:rPr>
                <w:sz w:val="18"/>
              </w:rPr>
              <w:t>限制</w:t>
            </w:r>
          </w:p>
        </w:tc>
      </w:tr>
      <w:tr>
        <w:trPr>
          <w:cantSplit/>
        </w:trPr>
        <w:tc>
          <w:tcPr>
            <w:tcW w:type="dxa" w:w="3289"/>
          </w:tcPr>
          <w:p>
            <w:r>
              <w:rPr>
                <w:sz w:val="18"/>
              </w:rPr>
              <w:t>品牌网站 / App商店</w:t>
            </w:r>
          </w:p>
        </w:tc>
        <w:tc>
          <w:tcPr>
            <w:tcW w:type="dxa" w:w="3289"/>
          </w:tcPr>
          <w:p>
            <w:r>
              <w:rPr>
                <w:sz w:val="18"/>
              </w:rPr>
              <w:t>读取品牌内容、课程目录、版本与开发者信息</w:t>
            </w:r>
          </w:p>
        </w:tc>
        <w:tc>
          <w:tcPr>
            <w:tcW w:type="dxa" w:w="3289"/>
          </w:tcPr>
          <w:p>
            <w:r>
              <w:rPr>
                <w:sz w:val="18"/>
              </w:rPr>
              <w:t>域名授权、页面更新时点及部分正文需补验</w:t>
            </w:r>
            <w:r>
              <w:rPr>
                <w:sz w:val="18"/>
              </w:rPr>
              <w:t xml:space="preserve"> </w:t>
            </w:r>
            <w:hyperlink r:id="rId31">
              <w:r>
                <w:rPr>
                  <w:color w:val="17664E"/>
                </w:rPr>
                <w:t>[P01] 竞思品牌网站首页与校区目录</w:t>
              </w:r>
            </w:hyperlink>
            <w:r>
              <w:rPr>
                <w:sz w:val="18"/>
              </w:rPr>
              <w:t xml:space="preserve"> </w:t>
            </w:r>
            <w:hyperlink r:id="rId27">
              <w:r>
                <w:rPr>
                  <w:color w:val="17664E"/>
                </w:rPr>
                <w:t>[E03] 竞思注意力—小米应用商店</w:t>
              </w:r>
            </w:hyperlink>
            <w:r>
              <w:rPr>
                <w:sz w:val="18"/>
              </w:rPr>
              <w:t xml:space="preserve"> </w:t>
            </w:r>
            <w:hyperlink r:id="rId28">
              <w:r>
                <w:rPr>
                  <w:color w:val="17664E"/>
                </w:rPr>
                <w:t>[E04] 竞思注意力—Apple App Store</w:t>
              </w:r>
            </w:hyperlink>
            <w:r>
              <w:rPr>
                <w:sz w:val="18"/>
              </w:rPr>
              <w:t xml:space="preserve"> </w:t>
            </w:r>
            <w:hyperlink r:id="rId33">
              <w:r>
                <w:rPr>
                  <w:color w:val="17664E"/>
                </w:rPr>
                <w:t>[E06] 竞思注意力训练网站</w:t>
              </w:r>
            </w:hyperlink>
          </w:p>
        </w:tc>
      </w:tr>
      <w:tr>
        <w:trPr>
          <w:cantSplit/>
        </w:trPr>
        <w:tc>
          <w:tcPr>
            <w:tcW w:type="dxa" w:w="3289"/>
          </w:tcPr>
          <w:p>
            <w:r>
              <w:rPr>
                <w:sz w:val="18"/>
              </w:rPr>
              <w:t>企查查 / 天眼查</w:t>
            </w:r>
          </w:p>
        </w:tc>
        <w:tc>
          <w:tcPr>
            <w:tcW w:type="dxa" w:w="3289"/>
          </w:tcPr>
          <w:p>
            <w:r>
              <w:rPr>
                <w:sz w:val="18"/>
              </w:rPr>
              <w:t>定向检索及搜索页访问尝试</w:t>
            </w:r>
          </w:p>
        </w:tc>
        <w:tc>
          <w:tcPr>
            <w:tcW w:type="dxa" w:w="3289"/>
          </w:tcPr>
          <w:p>
            <w:r>
              <w:rPr>
                <w:sz w:val="18"/>
              </w:rPr>
              <w:t>未取得可访问完整档案；不写成“查无企业”（研究判断/待核验；链接为相关资料或核验入口，不代表已取得结果）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r>
        <w:trPr>
          <w:cantSplit/>
        </w:trPr>
        <w:tc>
          <w:tcPr>
            <w:tcW w:type="dxa" w:w="3289"/>
          </w:tcPr>
          <w:p>
            <w:r>
              <w:rPr>
                <w:sz w:val="18"/>
              </w:rPr>
              <w:t>招聘平台</w:t>
            </w:r>
          </w:p>
        </w:tc>
        <w:tc>
          <w:tcPr>
            <w:tcW w:type="dxa" w:w="3289"/>
          </w:tcPr>
          <w:p>
            <w:r>
              <w:rPr>
                <w:sz w:val="18"/>
              </w:rPr>
              <w:t>岗位、薪资、学历、雇主名称与历史职责</w:t>
            </w:r>
          </w:p>
        </w:tc>
        <w:tc>
          <w:tcPr>
            <w:tcW w:type="dxa" w:w="3289"/>
          </w:tcPr>
          <w:p>
            <w:r>
              <w:rPr>
                <w:sz w:val="18"/>
              </w:rPr>
              <w:t>在招状态、实际工资和人员流动未核实</w:t>
            </w:r>
            <w:r>
              <w:rPr>
                <w:sz w:val="18"/>
              </w:rPr>
              <w:t xml:space="preserve"> </w:t>
            </w:r>
            <w:hyperlink r:id="rId11">
              <w:r>
                <w:rPr>
                  <w:color w:val="17664E"/>
                </w:rPr>
                <w:t>[R01] 杭州竞思教育科技有限公司招聘—智通直聘</w:t>
              </w:r>
            </w:hyperlink>
            <w:r>
              <w:rPr>
                <w:sz w:val="18"/>
              </w:rPr>
              <w:t xml:space="preserve"> </w:t>
            </w:r>
            <w:hyperlink r:id="rId13">
              <w:r>
                <w:rPr>
                  <w:color w:val="17664E"/>
                </w:rPr>
                <w:t>[R02] 武汉儿童注意力训练老师—鱼泡直聘</w:t>
              </w:r>
            </w:hyperlink>
            <w:r>
              <w:rPr>
                <w:sz w:val="18"/>
              </w:rPr>
              <w:t xml:space="preserve"> </w:t>
            </w:r>
            <w:hyperlink r:id="rId14">
              <w:r>
                <w:rPr>
                  <w:color w:val="17664E"/>
                </w:rPr>
                <w:t>[R03] 北京竞阅校园招聘转载—鼠鼠求职</w:t>
              </w:r>
            </w:hyperlink>
            <w:r>
              <w:rPr>
                <w:sz w:val="18"/>
              </w:rPr>
              <w:t xml:space="preserve"> </w:t>
            </w:r>
            <w:hyperlink r:id="rId15">
              <w:r>
                <w:rPr>
                  <w:color w:val="17664E"/>
                </w:rPr>
                <w:t>[R04] 南京课程顾问招聘聚合页—BOSS直聘</w:t>
              </w:r>
            </w:hyperlink>
            <w:r>
              <w:rPr>
                <w:sz w:val="18"/>
              </w:rPr>
              <w:t xml:space="preserve"> </w:t>
            </w:r>
            <w:hyperlink r:id="rId16">
              <w:r>
                <w:rPr>
                  <w:color w:val="17664E"/>
                </w:rPr>
                <w:t>[R05] 北京公主坟相关岗位聚合页—BOSS直聘</w:t>
              </w:r>
            </w:hyperlink>
            <w:r>
              <w:rPr>
                <w:sz w:val="18"/>
              </w:rPr>
              <w:t xml:space="preserve"> </w:t>
            </w:r>
            <w:hyperlink r:id="rId40">
              <w:r>
                <w:rPr>
                  <w:color w:val="17664E"/>
                </w:rPr>
                <w:t>[R06] 南京课程顾问历史岗位—智通直聘</w:t>
              </w:r>
            </w:hyperlink>
          </w:p>
        </w:tc>
      </w:tr>
      <w:tr>
        <w:trPr>
          <w:cantSplit/>
        </w:trPr>
        <w:tc>
          <w:tcPr>
            <w:tcW w:type="dxa" w:w="3289"/>
          </w:tcPr>
          <w:p>
            <w:r>
              <w:rPr>
                <w:sz w:val="18"/>
              </w:rPr>
              <w:t>公众号</w:t>
            </w:r>
          </w:p>
        </w:tc>
        <w:tc>
          <w:tcPr>
            <w:tcW w:type="dxa" w:w="3289"/>
          </w:tcPr>
          <w:p>
            <w:r>
              <w:rPr>
                <w:sz w:val="18"/>
              </w:rPr>
              <w:t>已检索；网站可见交流群入口</w:t>
            </w:r>
          </w:p>
        </w:tc>
        <w:tc>
          <w:tcPr>
            <w:tcW w:type="dxa" w:w="3289"/>
          </w:tcPr>
          <w:p>
            <w:r>
              <w:rPr>
                <w:sz w:val="18"/>
              </w:rPr>
              <w:t>未取得可验证认证主体页；群二维码不等于公众号</w:t>
            </w:r>
            <w:r>
              <w:rPr>
                <w:sz w:val="18"/>
              </w:rPr>
              <w:t xml:space="preserve"> </w:t>
            </w:r>
            <w:hyperlink r:id="rId31">
              <w:r>
                <w:rPr>
                  <w:color w:val="17664E"/>
                </w:rPr>
                <w:t>[P01] 竞思品牌网站首页与校区目录</w:t>
              </w:r>
            </w:hyperlink>
          </w:p>
        </w:tc>
      </w:tr>
      <w:tr>
        <w:trPr>
          <w:cantSplit/>
        </w:trPr>
        <w:tc>
          <w:tcPr>
            <w:tcW w:type="dxa" w:w="3289"/>
          </w:tcPr>
          <w:p>
            <w:r>
              <w:rPr>
                <w:sz w:val="18"/>
              </w:rPr>
              <w:t>抖音</w:t>
            </w:r>
          </w:p>
        </w:tc>
        <w:tc>
          <w:tcPr>
            <w:tcW w:type="dxa" w:w="3289"/>
          </w:tcPr>
          <w:p>
            <w:r>
              <w:rPr>
                <w:sz w:val="18"/>
              </w:rPr>
              <w:t>同名“竞思注意力”“竞思注意力优能课堂”内容</w:t>
            </w:r>
          </w:p>
        </w:tc>
        <w:tc>
          <w:tcPr>
            <w:tcW w:type="dxa" w:w="3289"/>
          </w:tcPr>
          <w:p>
            <w:r>
              <w:rPr>
                <w:sz w:val="18"/>
              </w:rPr>
              <w:t>认证法人未核实，不计算粉丝规模或认定官方归属</w:t>
            </w:r>
            <w:r>
              <w:rPr>
                <w:sz w:val="18"/>
              </w:rPr>
              <w:t xml:space="preserve"> </w:t>
            </w:r>
            <w:hyperlink r:id="rId60">
              <w:r>
                <w:rPr>
                  <w:color w:val="17664E"/>
                </w:rPr>
                <w:t>[E11] 抖音竞思注意力视频聚合页</w:t>
              </w:r>
            </w:hyperlink>
            <w:r>
              <w:rPr>
                <w:sz w:val="18"/>
              </w:rPr>
              <w:t xml:space="preserve"> </w:t>
            </w:r>
            <w:hyperlink r:id="rId61">
              <w:r>
                <w:rPr>
                  <w:color w:val="17664E"/>
                </w:rPr>
                <w:t>[E12] 抖音竞思注意力优能课堂视频</w:t>
              </w:r>
            </w:hyperlink>
          </w:p>
        </w:tc>
      </w:tr>
      <w:tr>
        <w:trPr>
          <w:cantSplit/>
        </w:trPr>
        <w:tc>
          <w:tcPr>
            <w:tcW w:type="dxa" w:w="3289"/>
          </w:tcPr>
          <w:p>
            <w:r>
              <w:rPr>
                <w:sz w:val="18"/>
              </w:rPr>
              <w:t>小红书</w:t>
            </w:r>
          </w:p>
        </w:tc>
        <w:tc>
          <w:tcPr>
            <w:tcW w:type="dxa" w:w="3289"/>
          </w:tcPr>
          <w:p>
            <w:r>
              <w:rPr>
                <w:sz w:val="18"/>
              </w:rPr>
              <w:t>已检索</w:t>
            </w:r>
          </w:p>
        </w:tc>
        <w:tc>
          <w:tcPr>
            <w:tcW w:type="dxa" w:w="3289"/>
          </w:tcPr>
          <w:p>
            <w:r>
              <w:rPr>
                <w:sz w:val="18"/>
              </w:rPr>
              <w:t>未取得可验证官方主体页和可去重购买评价样本（研究判断/待核验；链接为相关资料或核验入口，不代表已取得结果）</w:t>
            </w:r>
            <w:r>
              <w:rPr>
                <w:sz w:val="18"/>
              </w:rPr>
              <w:t xml:space="preserve"> </w:t>
            </w:r>
            <w:hyperlink r:id="rId34">
              <w:r>
                <w:rPr>
                  <w:color w:val="17664E"/>
                </w:rPr>
                <w:t>[G01] 国家企业信用信息公示系统（核验入口，未取得档案）</w:t>
              </w:r>
            </w:hyperlink>
            <w:r>
              <w:rPr>
                <w:sz w:val="18"/>
              </w:rPr>
              <w:t xml:space="preserve"> </w:t>
            </w:r>
            <w:hyperlink r:id="rId45">
              <w:r>
                <w:rPr>
                  <w:color w:val="17664E"/>
                </w:rPr>
                <w:t>[SB05] 商务部商业特许经营信息管理系统</w:t>
              </w:r>
            </w:hyperlink>
            <w:r>
              <w:rPr>
                <w:sz w:val="18"/>
              </w:rPr>
              <w:t xml:space="preserve"> </w:t>
            </w:r>
            <w:hyperlink r:id="rId55">
              <w:r>
                <w:rPr>
                  <w:color w:val="17664E"/>
                </w:rPr>
                <w:t>[SB06] 信用中国</w:t>
              </w:r>
            </w:hyperlink>
          </w:p>
        </w:tc>
      </w:tr>
      <w:tr>
        <w:trPr>
          <w:cantSplit/>
        </w:trPr>
        <w:tc>
          <w:tcPr>
            <w:tcW w:type="dxa" w:w="3289"/>
          </w:tcPr>
          <w:p>
            <w:r>
              <w:rPr>
                <w:sz w:val="18"/>
              </w:rPr>
              <w:t>新闻 / 招商 / 行业资料</w:t>
            </w:r>
          </w:p>
        </w:tc>
        <w:tc>
          <w:tcPr>
            <w:tcW w:type="dxa" w:w="3289"/>
          </w:tcPr>
          <w:p>
            <w:r>
              <w:rPr>
                <w:sz w:val="18"/>
              </w:rPr>
              <w:t>收录历史事件、模式冲突与竞品</w:t>
            </w:r>
          </w:p>
        </w:tc>
        <w:tc>
          <w:tcPr>
            <w:tcW w:type="dxa" w:w="3289"/>
          </w:tcPr>
          <w:p>
            <w:r>
              <w:rPr>
                <w:sz w:val="18"/>
              </w:rPr>
              <w:t>部分为营销稿、转载和检索摘要，不视为独立多源确认</w:t>
            </w:r>
            <w:r>
              <w:rPr>
                <w:sz w:val="18"/>
              </w:rPr>
              <w:t xml:space="preserve"> </w:t>
            </w:r>
            <w:hyperlink r:id="rId30">
              <w:r>
                <w:rPr>
                  <w:color w:val="17664E"/>
                </w:rPr>
                <w:t>[F03] 竞思教育加盟利润怎么样</w:t>
              </w:r>
            </w:hyperlink>
            <w:r>
              <w:rPr>
                <w:sz w:val="18"/>
              </w:rPr>
              <w:t xml:space="preserve"> </w:t>
            </w:r>
            <w:hyperlink r:id="rId42">
              <w:r>
                <w:rPr>
                  <w:color w:val="17664E"/>
                </w:rPr>
                <w:t>[F07] 竞思携手合作伙伴共创数字化教育未来</w:t>
              </w:r>
            </w:hyperlink>
            <w:r>
              <w:rPr>
                <w:sz w:val="18"/>
              </w:rPr>
              <w:t xml:space="preserve"> </w:t>
            </w:r>
            <w:hyperlink r:id="rId46">
              <w:r>
                <w:rPr>
                  <w:color w:val="17664E"/>
                </w:rPr>
                <w:t>[F09] K12新兴细分领域：少儿专注力训练市场研究</w:t>
              </w:r>
            </w:hyperlink>
            <w:r>
              <w:rPr>
                <w:sz w:val="18"/>
              </w:rPr>
              <w:t xml:space="preserve"> </w:t>
            </w:r>
            <w:hyperlink r:id="rId54">
              <w:r>
                <w:rPr>
                  <w:color w:val="17664E"/>
                </w:rPr>
                <w:t>[C04] 博沃思教育获数千万元A+轮融资</w:t>
              </w:r>
            </w:hyperlink>
          </w:p>
        </w:tc>
      </w:tr>
      <w:tr>
        <w:trPr>
          <w:cantSplit/>
        </w:trPr>
        <w:tc>
          <w:tcPr>
            <w:tcW w:type="dxa" w:w="3289"/>
          </w:tcPr>
          <w:p>
            <w:r>
              <w:rPr>
                <w:sz w:val="18"/>
              </w:rPr>
              <w:t>投诉 / 法规</w:t>
            </w:r>
          </w:p>
        </w:tc>
        <w:tc>
          <w:tcPr>
            <w:tcW w:type="dxa" w:w="3289"/>
          </w:tcPr>
          <w:p>
            <w:r>
              <w:rPr>
                <w:sz w:val="18"/>
              </w:rPr>
              <w:t>同名案例排除；政府法规与司法提示</w:t>
            </w:r>
          </w:p>
        </w:tc>
        <w:tc>
          <w:tcPr>
            <w:tcW w:type="dxa" w:w="3289"/>
          </w:tcPr>
          <w:p>
            <w:r>
              <w:rPr>
                <w:sz w:val="18"/>
              </w:rPr>
              <w:t>未取得品牌明确关联的完整处罚/裁判清单</w:t>
            </w:r>
            <w:r>
              <w:rPr>
                <w:sz w:val="18"/>
              </w:rPr>
              <w:t xml:space="preserve"> </w:t>
            </w:r>
            <w:hyperlink r:id="rId59">
              <w:r>
                <w:rPr>
                  <w:color w:val="17664E"/>
                </w:rPr>
                <w:t>[X01] 同名主体排除记录（不转载投诉内容）</w:t>
              </w:r>
            </w:hyperlink>
            <w:r>
              <w:rPr>
                <w:sz w:val="18"/>
              </w:rPr>
              <w:t xml:space="preserve"> </w:t>
            </w:r>
            <w:hyperlink r:id="rId49">
              <w:r>
                <w:rPr>
                  <w:color w:val="17664E"/>
                </w:rPr>
                <w:t>[L01] 教育培训广告应注意哪些</w:t>
              </w:r>
            </w:hyperlink>
            <w:r>
              <w:rPr>
                <w:sz w:val="18"/>
              </w:rPr>
              <w:t xml:space="preserve"> </w:t>
            </w:r>
            <w:hyperlink r:id="rId44">
              <w:r>
                <w:rPr>
                  <w:color w:val="17664E"/>
                </w:rPr>
                <w:t>[L02] 商业特许经营管理条例</w:t>
              </w:r>
            </w:hyperlink>
            <w:r>
              <w:rPr>
                <w:sz w:val="18"/>
              </w:rPr>
              <w:t xml:space="preserve"> </w:t>
            </w:r>
            <w:hyperlink r:id="rId57">
              <w:r>
                <w:rPr>
                  <w:color w:val="17664E"/>
                </w:rPr>
                <w:t>[L03] 预付式消费司法解释发布会</w:t>
              </w:r>
            </w:hyperlink>
          </w:p>
        </w:tc>
      </w:tr>
    </w:tbl>
    <w:p/>
    <w:p>
      <w:pPr>
        <w:pStyle w:val="Heading2"/>
      </w:pPr>
      <w:r>
        <w:t>研究方法与边界</w:t>
      </w:r>
    </w:p>
    <w:p>
      <w:r>
        <w:t>检索与存档日为2026-10-17；来源日期另列。相同文章转载不算独立交叉验证。未联系企业、未提交咨询表单、未购买数据库报告。研究是可追溯的公开资料档案，不是已完成的财务审计或投资结论。</w:t>
      </w:r>
      <w:r>
        <w:t xml:space="preserve"> </w:t>
      </w:r>
      <w:hyperlink r:id="rId34">
        <w:r>
          <w:rPr>
            <w:color w:val="17664E"/>
          </w:rPr>
          <w:t>[G01] 国家企业信用信息公示系统（核验入口，未取得档案）</w:t>
        </w:r>
      </w:hyperlink>
      <w:r>
        <w:t xml:space="preserve"> </w:t>
      </w:r>
      <w:hyperlink r:id="rId45">
        <w:r>
          <w:rPr>
            <w:color w:val="17664E"/>
          </w:rPr>
          <w:t>[SB05] 商务部商业特许经营信息管理系统</w:t>
        </w:r>
      </w:hyperlink>
      <w:r>
        <w:t xml:space="preserve"> </w:t>
      </w:r>
      <w:hyperlink r:id="rId55">
        <w:r>
          <w:rPr>
            <w:color w:val="17664E"/>
          </w:rPr>
          <w:t>[SB06] 信用中国</w:t>
        </w:r>
      </w:hyperlink>
    </w:p>
    <w:p>
      <w:pPr>
        <w:pStyle w:val="Heading2"/>
      </w:pPr>
      <w:r>
        <w:t>替代渠道核查记录</w:t>
      </w:r>
    </w:p>
    <w:tbl>
      <w:tblPr>
        <w:tblStyle w:val="TableGrid"/>
        <w:tblW w:type="auto" w:w="0"/>
        <w:tblLook w:firstColumn="1" w:firstRow="1" w:lastColumn="0" w:lastRow="0" w:noHBand="0" w:noVBand="1" w:val="04A0"/>
      </w:tblPr>
      <w:tblGrid>
        <w:gridCol w:w="3289"/>
        <w:gridCol w:w="3289"/>
        <w:gridCol w:w="3289"/>
      </w:tblGrid>
      <w:tr>
        <w:trPr>
          <w:tblHeader/>
          <w:cantSplit/>
        </w:trPr>
        <w:tc>
          <w:tcPr>
            <w:tcW w:type="dxa" w:w="3289"/>
          </w:tcPr>
          <w:p>
            <w:r>
              <w:rPr>
                <w:sz w:val="18"/>
              </w:rPr>
              <w:t>渠道</w:t>
            </w:r>
          </w:p>
        </w:tc>
        <w:tc>
          <w:tcPr>
            <w:tcW w:type="dxa" w:w="3289"/>
          </w:tcPr>
          <w:p>
            <w:r>
              <w:rPr>
                <w:sz w:val="18"/>
              </w:rPr>
              <w:t>结果</w:t>
            </w:r>
          </w:p>
        </w:tc>
        <w:tc>
          <w:tcPr>
            <w:tcW w:type="dxa" w:w="3289"/>
          </w:tcPr>
          <w:p>
            <w:r>
              <w:rPr>
                <w:sz w:val="18"/>
              </w:rPr>
              <w:t>如何解读</w:t>
            </w:r>
          </w:p>
        </w:tc>
      </w:tr>
      <w:tr>
        <w:trPr>
          <w:cantSplit/>
        </w:trPr>
        <w:tc>
          <w:tcPr>
            <w:tcW w:type="dxa" w:w="3289"/>
          </w:tcPr>
          <w:p>
            <w:r>
              <w:rPr>
                <w:sz w:val="18"/>
              </w:rPr>
              <w:t>国家企业信用信息公示系统</w:t>
            </w:r>
          </w:p>
        </w:tc>
        <w:tc>
          <w:tcPr>
            <w:tcW w:type="dxa" w:w="3289"/>
          </w:tcPr>
          <w:p>
            <w:r>
              <w:rPr>
                <w:sz w:val="18"/>
              </w:rPr>
              <w:t>尝试首页和定向检索，未取得目标年报</w:t>
            </w:r>
          </w:p>
        </w:tc>
        <w:tc>
          <w:tcPr>
            <w:tcW w:type="dxa" w:w="3289"/>
          </w:tcPr>
          <w:p>
            <w:r>
              <w:rPr>
                <w:sz w:val="18"/>
              </w:rPr>
              <w:t>访问未成功，不是查无企业</w:t>
            </w:r>
            <w:r>
              <w:rPr>
                <w:sz w:val="18"/>
              </w:rPr>
              <w:t xml:space="preserve"> </w:t>
            </w:r>
            <w:hyperlink r:id="rId34">
              <w:r>
                <w:rPr>
                  <w:color w:val="17664E"/>
                </w:rPr>
                <w:t>[G01] 国家企业信用信息公示系统（核验入口，未取得档案）</w:t>
              </w:r>
            </w:hyperlink>
          </w:p>
        </w:tc>
      </w:tr>
      <w:tr>
        <w:trPr>
          <w:cantSplit/>
        </w:trPr>
        <w:tc>
          <w:tcPr>
            <w:tcW w:type="dxa" w:w="3289"/>
          </w:tcPr>
          <w:p>
            <w:r>
              <w:rPr>
                <w:sz w:val="18"/>
              </w:rPr>
              <w:t>信用中国</w:t>
            </w:r>
          </w:p>
        </w:tc>
        <w:tc>
          <w:tcPr>
            <w:tcW w:type="dxa" w:w="3289"/>
          </w:tcPr>
          <w:p>
            <w:r>
              <w:rPr>
                <w:sz w:val="18"/>
              </w:rPr>
              <w:t>未取得目标完整信用报告</w:t>
            </w:r>
          </w:p>
        </w:tc>
        <w:tc>
          <w:tcPr>
            <w:tcW w:type="dxa" w:w="3289"/>
          </w:tcPr>
          <w:p>
            <w:r>
              <w:rPr>
                <w:sz w:val="18"/>
              </w:rPr>
              <w:t>不能宣称零处罚</w:t>
            </w:r>
            <w:r>
              <w:rPr>
                <w:sz w:val="18"/>
              </w:rPr>
              <w:t xml:space="preserve"> </w:t>
            </w:r>
            <w:hyperlink r:id="rId55">
              <w:r>
                <w:rPr>
                  <w:color w:val="17664E"/>
                </w:rPr>
                <w:t>[SB06] 信用中国</w:t>
              </w:r>
            </w:hyperlink>
          </w:p>
        </w:tc>
      </w:tr>
      <w:tr>
        <w:trPr>
          <w:cantSplit/>
        </w:trPr>
        <w:tc>
          <w:tcPr>
            <w:tcW w:type="dxa" w:w="3289"/>
          </w:tcPr>
          <w:p>
            <w:r>
              <w:rPr>
                <w:sz w:val="18"/>
              </w:rPr>
              <w:t>商务部商业特许经营系统</w:t>
            </w:r>
          </w:p>
        </w:tc>
        <w:tc>
          <w:tcPr>
            <w:tcW w:type="dxa" w:w="3289"/>
          </w:tcPr>
          <w:p>
            <w:r>
              <w:rPr>
                <w:sz w:val="18"/>
              </w:rPr>
              <w:t>访问超时，未完成库内有效查询</w:t>
            </w:r>
          </w:p>
        </w:tc>
        <w:tc>
          <w:tcPr>
            <w:tcW w:type="dxa" w:w="3289"/>
          </w:tcPr>
          <w:p>
            <w:r>
              <w:rPr>
                <w:sz w:val="18"/>
              </w:rPr>
              <w:t>不能宣称无备案或违法加盟</w:t>
            </w:r>
            <w:r>
              <w:rPr>
                <w:sz w:val="18"/>
              </w:rPr>
              <w:t xml:space="preserve"> </w:t>
            </w:r>
            <w:hyperlink r:id="rId45">
              <w:r>
                <w:rPr>
                  <w:color w:val="17664E"/>
                </w:rPr>
                <w:t>[SB05] 商务部商业特许经营信息管理系统</w:t>
              </w:r>
            </w:hyperlink>
          </w:p>
        </w:tc>
      </w:tr>
      <w:tr>
        <w:trPr>
          <w:cantSplit/>
        </w:trPr>
        <w:tc>
          <w:tcPr>
            <w:tcW w:type="dxa" w:w="3289"/>
          </w:tcPr>
          <w:p>
            <w:r>
              <w:rPr>
                <w:sz w:val="18"/>
              </w:rPr>
              <w:t>工信部备案系统</w:t>
            </w:r>
          </w:p>
        </w:tc>
        <w:tc>
          <w:tcPr>
            <w:tcW w:type="dxa" w:w="3289"/>
          </w:tcPr>
          <w:p>
            <w:r>
              <w:rPr>
                <w:sz w:val="18"/>
              </w:rPr>
              <w:t>取得第三方App备案候选，未完成官方核验</w:t>
            </w:r>
          </w:p>
        </w:tc>
        <w:tc>
          <w:tcPr>
            <w:tcW w:type="dxa" w:w="3289"/>
          </w:tcPr>
          <w:p>
            <w:r>
              <w:rPr>
                <w:sz w:val="18"/>
              </w:rPr>
              <w:t>候选号码仍待核实</w:t>
            </w:r>
            <w:r>
              <w:rPr>
                <w:sz w:val="18"/>
              </w:rPr>
              <w:t xml:space="preserve"> </w:t>
            </w:r>
            <w:hyperlink r:id="rId36">
              <w:r>
                <w:rPr>
                  <w:color w:val="17664E"/>
                </w:rPr>
                <w:t>[SE07] 应用备案｜补充来源</w:t>
              </w:r>
            </w:hyperlink>
            <w:r>
              <w:rPr>
                <w:sz w:val="18"/>
              </w:rPr>
              <w:t xml:space="preserve"> </w:t>
            </w:r>
            <w:hyperlink r:id="rId37">
              <w:r>
                <w:rPr>
                  <w:color w:val="17664E"/>
                </w:rPr>
                <w:t>[G02] 工信部备案系统（核验入口，未完成备案验证）</w:t>
              </w:r>
            </w:hyperlink>
          </w:p>
        </w:tc>
      </w:tr>
      <w:tr>
        <w:trPr>
          <w:cantSplit/>
        </w:trPr>
        <w:tc>
          <w:tcPr>
            <w:tcW w:type="dxa" w:w="3289"/>
          </w:tcPr>
          <w:p>
            <w:r>
              <w:rPr>
                <w:sz w:val="18"/>
              </w:rPr>
              <w:t>水滴工商转载</w:t>
            </w:r>
          </w:p>
        </w:tc>
        <w:tc>
          <w:tcPr>
            <w:tcW w:type="dxa" w:w="3289"/>
          </w:tcPr>
          <w:p>
            <w:r>
              <w:rPr>
                <w:sz w:val="18"/>
              </w:rPr>
              <w:t>补充参保与股东字段；部分字段冲突</w:t>
            </w:r>
          </w:p>
        </w:tc>
        <w:tc>
          <w:tcPr>
            <w:tcW w:type="dxa" w:w="3289"/>
          </w:tcPr>
          <w:p>
            <w:r>
              <w:rPr>
                <w:sz w:val="18"/>
              </w:rPr>
              <w:t>单一转载保留低等级，不绘制确证股权图</w:t>
            </w:r>
            <w:r>
              <w:rPr>
                <w:sz w:val="18"/>
              </w:rPr>
              <w:t xml:space="preserve"> </w:t>
            </w:r>
            <w:hyperlink r:id="rId24">
              <w:r>
                <w:rPr>
                  <w:color w:val="17664E"/>
                </w:rPr>
                <w:t>[E10] 杭州竞阅专注工商转载</w:t>
              </w:r>
            </w:hyperlink>
          </w:p>
        </w:tc>
      </w:tr>
      <w:tr>
        <w:trPr>
          <w:cantSplit/>
        </w:trPr>
        <w:tc>
          <w:tcPr>
            <w:tcW w:type="dxa" w:w="3289"/>
          </w:tcPr>
          <w:p>
            <w:r>
              <w:rPr>
                <w:sz w:val="18"/>
              </w:rPr>
              <w:t>供应商公开年报</w:t>
            </w:r>
          </w:p>
        </w:tc>
        <w:tc>
          <w:tcPr>
            <w:tcW w:type="dxa" w:w="3289"/>
          </w:tcPr>
          <w:p>
            <w:r>
              <w:rPr>
                <w:sz w:val="18"/>
              </w:rPr>
              <w:t>下载并核对2018年报第15页</w:t>
            </w:r>
          </w:p>
        </w:tc>
        <w:tc>
          <w:tcPr>
            <w:tcW w:type="dxa" w:w="3289"/>
          </w:tcPr>
          <w:p>
            <w:r>
              <w:rPr>
                <w:sz w:val="18"/>
              </w:rPr>
              <w:t>可作为交易另一方的历史披露</w:t>
            </w:r>
            <w:r>
              <w:rPr>
                <w:sz w:val="18"/>
              </w:rPr>
              <w:t xml:space="preserve"> </w:t>
            </w:r>
            <w:hyperlink r:id="rId25">
              <w:r>
                <w:rPr>
                  <w:color w:val="17664E"/>
                </w:rPr>
                <w:t>[SB01] 杭州博采网络科技股份有限公司2018年年度报告（公告2019-012）</w:t>
              </w:r>
            </w:hyperlink>
          </w:p>
        </w:tc>
      </w:tr>
    </w:tbl>
    <w:p/>
    <w:p>
      <w:r>
        <w:br w:type="page"/>
      </w:r>
    </w:p>
    <w:p>
      <w:pPr>
        <w:pStyle w:val="Heading1"/>
      </w:pPr>
      <w:r>
        <w:t>来源与档案</w:t>
      </w:r>
    </w:p>
    <w:p>
      <w:r>
        <w:t>正文“原文”直接打开支持该条信息的网站。以下列出完整网址、资料日期、采集日期、证据性质及限制。核验入口不等于已取得查询结果。</w:t>
      </w:r>
    </w:p>
    <w:p>
      <w:pPr>
        <w:pStyle w:val="Heading2"/>
      </w:pPr>
      <w:r>
        <w:t>来源等级说明</w:t>
      </w:r>
    </w:p>
    <w:p>
      <w:r>
        <w:t>A：政府、司法或平台原始可观察字段；B：品牌/招聘方直接自述或较明确报道；C：转载、聚合、历史或单一线索；D：冲突、无法归属或不采信资料。</w:t>
      </w:r>
    </w:p>
    <w:p>
      <w:r>
        <w:t>一个来源对某项事实可靠，不代表其所有宣传都可靠。未知更新日、仅摘要可读、同名主体与口径差异均保留说明。</w:t>
      </w:r>
    </w:p>
    <w:p>
      <w:r>
        <w:br w:type="page"/>
      </w:r>
    </w:p>
    <w:p>
      <w:pPr>
        <w:pStyle w:val="Heading1"/>
      </w:pPr>
      <w:r>
        <w:t>来源索引与网站链接</w:t>
      </w:r>
    </w:p>
    <w:p>
      <w:pPr>
        <w:pStyle w:val="Heading3"/>
      </w:pPr>
      <w:r>
        <w:t>[R01] 杭州竞思教育科技有限公司招聘—智通直聘</w:t>
      </w:r>
    </w:p>
    <w:p>
      <w:r>
        <w:t>资料日期：未标明更新日期；工商核准字段为2016-12-07；采集日期：2026-10-17；等级：B：平台企业页；工商信息为转引且陈旧</w:t>
      </w:r>
    </w:p>
    <w:p>
      <w:r>
        <w:t>平台顶部规模标签1-100人，工商区企业规模50-99人；不能视为品牌集团员工总数。；注册时间2010-09-16；统一社会信用代码91330108560586812W。；平台在招职位显示0；只代表本平台该账户展示，不表示公司不招聘。；注册资本简介写100万元、工商区写200万元，内部存在历史口径差异。</w:t>
      </w:r>
    </w:p>
    <w:p>
      <w:r>
        <w:t>核查限制：无法确认2026实际员工总数、参保人数及当前注册资本；须企业年报或登记原始档案复核。</w:t>
      </w:r>
    </w:p>
    <w:p>
      <w:hyperlink r:id="rId11">
        <w:r>
          <w:rPr>
            <w:color w:val="17664E"/>
          </w:rPr>
          <w:t>https://www.job5156.com/comp/zLPVFU7TXWpFfNJwjuBNog</w:t>
        </w:r>
      </w:hyperlink>
    </w:p>
    <w:p>
      <w:pPr>
        <w:pStyle w:val="Heading3"/>
      </w:pPr>
      <w:r>
        <w:t>[R02] 武汉儿童注意力训练老师—鱼泡直聘</w:t>
      </w:r>
    </w:p>
    <w:p>
      <w:r>
        <w:t>资料日期：2026-04-10 12:36；采集日期：2026-10-17；等级：B：招聘平台企业岗位原始展示，工作与薪资为招聘方陈述</w:t>
      </w:r>
    </w:p>
    <w:p>
      <w:r>
        <w:t>月薪区间6000-8000元；大专，1-3年经验。；薪酬包含底薪、新人补贴及测评、毕业、续费、家长转介绍奖金，不能将上限当作固定底薪。；招聘文案列举武汉黄浦路、光谷、中南路三个中心；不证明目前都在营。；入职统一培训、主管带教；晋升路径为训练老师、中心主任、区域主管。；周一周二休息，周末上班；岗位文案称不需负责招生，但含续费与转介绍奖金。</w:t>
      </w:r>
    </w:p>
    <w:p>
      <w:r>
        <w:t>核查限制：广告仍可访问不等于职位仍开放；成都招聘主体、武汉门店及杭州竞思之间股权/雇佣关系未获登记证明。</w:t>
      </w:r>
    </w:p>
    <w:p>
      <w:hyperlink r:id="rId13">
        <w:r>
          <w:rPr>
            <w:color w:val="17664E"/>
          </w:rPr>
          <w:t>https://m.yupao.com/zhaogong/373941437.html</w:t>
        </w:r>
      </w:hyperlink>
    </w:p>
    <w:p>
      <w:pPr>
        <w:pStyle w:val="Heading3"/>
      </w:pPr>
      <w:r>
        <w:t>[R03] 北京竞阅校园招聘转载—鼠鼠求职</w:t>
      </w:r>
    </w:p>
    <w:p>
      <w:r>
        <w:t>资料日期：2025-12-04更新；采集日期：2026-10-17；等级：C：招聘转载，须与招聘法人直接复核</w:t>
      </w:r>
    </w:p>
    <w:p>
      <w:r>
        <w:t>北京行政实习岗位3-4千元/月，职责覆盖7家门店行政事项；7为该岗位管理范围，不可据此认定全北京现营门店数。；杭州招聘实习岗位显示3-6千元/月，正文为120元/天加招聘奖金；学历标签专科及以上。；杭州后端实习工程师3-4千元/月，本科及以上、计算机相关专业。；同页简介分别使用截至2025年20多个城市超过70家直营中心，以及截至2022年近70家，属于雇主宣传且数据版本混用。</w:t>
      </w:r>
    </w:p>
    <w:p>
      <w:r>
        <w:t>核查限制：品牌全国门店和人员规模未经逐店或年报核验；招聘转载可能滞后。</w:t>
      </w:r>
    </w:p>
    <w:p>
      <w:hyperlink r:id="rId14">
        <w:r>
          <w:rPr>
            <w:color w:val="17664E"/>
          </w:rPr>
          <w:t>https://www.shushuqiuzhi.com/article/115470</w:t>
        </w:r>
      </w:hyperlink>
    </w:p>
    <w:p>
      <w:pPr>
        <w:pStyle w:val="Heading3"/>
      </w:pPr>
      <w:r>
        <w:t>[R04] 南京课程顾问招聘聚合页—BOSS直聘</w:t>
      </w:r>
    </w:p>
    <w:p>
      <w:r>
        <w:t>资料日期：未标明具体发布日期；采集日期：2026-10-17；等级：C：聚合检索页可核对岗位卡片，但不是岗位详情页</w:t>
      </w:r>
    </w:p>
    <w:p>
      <w:r>
        <w:t>南京课程顾问岗位6-11千元/月，1-3年经验，大专。</w:t>
      </w:r>
    </w:p>
    <w:p>
      <w:r>
        <w:t>核查限制：页面包含大量其他公司岗位，禁止将其他公司的工资、中心数合并；当前在招状态需招聘方确认。</w:t>
      </w:r>
    </w:p>
    <w:p>
      <w:hyperlink r:id="rId15">
        <w:r>
          <w:rPr>
            <w:color w:val="17664E"/>
          </w:rPr>
          <w:t>https://m.zhipin.com/zhaopin/94dfa0c2ae5abb601XN83dy9Fg~~/</w:t>
        </w:r>
      </w:hyperlink>
    </w:p>
    <w:p>
      <w:pPr>
        <w:pStyle w:val="Heading3"/>
      </w:pPr>
      <w:r>
        <w:t>[R05] 北京公主坟相关岗位聚合页—BOSS直聘</w:t>
      </w:r>
    </w:p>
    <w:p>
      <w:r>
        <w:t>资料日期：未标明具体发布日期；采集日期：2026-10-17；等级：C：招聘聚合页，企业标签未审计</w:t>
      </w:r>
    </w:p>
    <w:p>
      <w:r>
        <w:t>儿童注意力训练老师6-11千元/月，大专、1年以内经验。；招聘账户标签为500-999人、未融资；不是年报员工数或可审计融资结论。</w:t>
      </w:r>
    </w:p>
    <w:p>
      <w:r>
        <w:t>核查限制：500-999人可能是账户或品牌填写口径，不能与杭州竞思50-99人相加。</w:t>
      </w:r>
    </w:p>
    <w:p>
      <w:hyperlink r:id="rId16">
        <w:r>
          <w:rPr>
            <w:color w:val="17664E"/>
          </w:rPr>
          <w:t>https://www.zhipin.com/zhaopin/7fae4113b8e04d0c1ndz2tS9/</w:t>
        </w:r>
      </w:hyperlink>
    </w:p>
    <w:p>
      <w:pPr>
        <w:pStyle w:val="Heading3"/>
      </w:pPr>
      <w:r>
        <w:t>[R06] 南京课程顾问历史岗位—智通直聘</w:t>
      </w:r>
    </w:p>
    <w:p>
      <w:r>
        <w:t>资料日期：2016-06-09刷新，已过期；采集日期：2026-10-17；等级：B（历史招聘内容）；C（用于当前规模判断）</w:t>
      </w:r>
    </w:p>
    <w:p>
      <w:r>
        <w:t>招聘3人，大专，经验不限；已过期。；文案包含家长咨询、电话联络、到店接待、协议签署、客户维护及教务协调。；历史页面规模标签200-500人，不能用作2026年员工数。</w:t>
      </w:r>
    </w:p>
    <w:p>
      <w:r>
        <w:t>核查限制：仅作为历史招聘机制样本；禁止列入当前招聘人数。</w:t>
      </w:r>
    </w:p>
    <w:p>
      <w:hyperlink r:id="rId40">
        <w:r>
          <w:rPr>
            <w:color w:val="17664E"/>
          </w:rPr>
          <w:t>https://www.job5156.com/nanjing/job_CP9LahD8vrK4I3hR67McRg</w:t>
        </w:r>
      </w:hyperlink>
    </w:p>
    <w:p>
      <w:pPr>
        <w:pStyle w:val="Heading3"/>
      </w:pPr>
      <w:r>
        <w:t>[F01] 竞思直营不加盟，用心做教育</w:t>
      </w:r>
    </w:p>
    <w:p>
      <w:r>
        <w:t>资料日期：2020-07-23；采集日期：2026-10-17；等级：B：直接品牌口径但历史、未验证实际门店股权</w:t>
      </w:r>
    </w:p>
    <w:p>
      <w:r>
        <w:t>品牌声明坚持直营，总部统一运营、培训、研发和采购。文章口径为20城70家中心。不能推定2026年仍有70家或所有中心股权关系。</w:t>
      </w:r>
    </w:p>
    <w:p>
      <w:hyperlink r:id="rId17">
        <w:r>
          <w:rPr>
            <w:color w:val="17664E"/>
          </w:rPr>
          <w:t>https://www.talegenes.com/article/null/2357.html</w:t>
        </w:r>
      </w:hyperlink>
    </w:p>
    <w:p>
      <w:pPr>
        <w:pStyle w:val="Heading3"/>
      </w:pPr>
      <w:r>
        <w:t>[F02] 竞思直营不加盟（中国注意力训练网）</w:t>
      </w:r>
    </w:p>
    <w:p>
      <w:r>
        <w:t>资料日期：2020-07-23；采集日期：2026-10-17；等级：C：同文传播，非独立交叉验证</w:t>
      </w:r>
    </w:p>
    <w:p>
      <w:r>
        <w:t>与品牌历史声明一致，网页自称竞思旗下子品牌。文中称教师由总部选培、核心器材美国直发；该说法不证明当前供应商或采购合同。</w:t>
      </w:r>
    </w:p>
    <w:p>
      <w:hyperlink r:id="rId43">
        <w:r>
          <w:rPr>
            <w:color w:val="17664E"/>
          </w:rPr>
          <w:t>https://www.zhuyili.org/center/992.html</w:t>
        </w:r>
      </w:hyperlink>
    </w:p>
    <w:p>
      <w:pPr>
        <w:pStyle w:val="Heading3"/>
      </w:pPr>
      <w:r>
        <w:t>[F03] 竞思教育加盟利润怎么样</w:t>
      </w:r>
    </w:p>
    <w:p>
      <w:r>
        <w:t>资料日期：2023-07-28；采集日期：2026-10-17；等级：D：未见品牌授权依据，与品牌声明冲突</w:t>
      </w:r>
    </w:p>
    <w:p>
      <w:r>
        <w:t>门户宣称投入25–52万元、最少利润96.6万元，附招商留言表单。缺测算基础与合同，全部排除出官方加盟费用及盈利判断。</w:t>
      </w:r>
    </w:p>
    <w:p>
      <w:hyperlink r:id="rId30">
        <w:r>
          <w:rPr>
            <w:color w:val="17664E"/>
          </w:rPr>
          <w:t>https://www.jiamengfei.com/news/146435</w:t>
        </w:r>
      </w:hyperlink>
    </w:p>
    <w:p>
      <w:pPr>
        <w:pStyle w:val="Heading3"/>
      </w:pPr>
      <w:r>
        <w:t>[F04] 竞思教育项目库</w:t>
      </w:r>
    </w:p>
    <w:p>
      <w:r>
        <w:t>资料日期：未标注更新时间；采集日期：2026-10-17；等级：B-/C：数据库线索，非融资或工商原件</w:t>
      </w:r>
    </w:p>
    <w:p>
      <w:r>
        <w:t>页面标注未融资，工商成立时间2010-09-16、创始人忽以阳；不能等同从未融资。项目简介提到注意力领航星，但无产品发布年月。 补查：仍仅有未融资数据库标签，未得到股权融资轮次/金额/投资人原始公告。</w:t>
      </w:r>
    </w:p>
    <w:p>
      <w:r>
        <w:t>核查限制： 不能断言从未融资；没有财务报表就不估算营收利润。</w:t>
      </w:r>
    </w:p>
    <w:p>
      <w:hyperlink r:id="rId12">
        <w:r>
          <w:rPr>
            <w:color w:val="17664E"/>
          </w:rPr>
          <w:t>https://pitchhub.36kr.com/project/2144693820753154</w:t>
        </w:r>
      </w:hyperlink>
    </w:p>
    <w:p>
      <w:pPr>
        <w:pStyle w:val="Heading3"/>
      </w:pPr>
      <w:r>
        <w:t>[F05] 关于我们</w:t>
      </w:r>
    </w:p>
    <w:p>
      <w:r>
        <w:t>资料日期：未标注发布日；正文规模截止2022年；采集日期：2026-10-17；等级：C：品牌自述，域名授权关系未独立验证</w:t>
      </w:r>
    </w:p>
    <w:p>
      <w:r>
        <w:t>叙述2008年12月品牌进入中国、2009年软硬件测试；称截至2022年19城超过60家。与2020年70家不可直接作同口径趋势。</w:t>
      </w:r>
    </w:p>
    <w:p>
      <w:hyperlink r:id="rId18">
        <w:r>
          <w:rPr>
            <w:color w:val="17664E"/>
          </w:rPr>
          <w:t>https://www.danaoxunlian.cn/about.html</w:t>
        </w:r>
      </w:hyperlink>
    </w:p>
    <w:p>
      <w:pPr>
        <w:pStyle w:val="Heading3"/>
      </w:pPr>
      <w:r>
        <w:t>[F06] 竞思教育全国校区聚合</w:t>
      </w:r>
    </w:p>
    <w:p>
      <w:r>
        <w:t>资料日期：未标注统一更新日；采集日期：2026-10-17；等级：C：平台收录不等于全部在营</w:t>
      </w:r>
    </w:p>
    <w:p>
      <w:r>
        <w:t>简介叙述2010年6月杭州开发训练中心成立；页题列32校区。日期是品牌训练中心节点，不能替代2010年9月公司工商成立日。</w:t>
      </w:r>
    </w:p>
    <w:p>
      <w:hyperlink r:id="rId38">
        <w:r>
          <w:rPr>
            <w:color w:val="17664E"/>
          </w:rPr>
          <w:t>https://www.jiaoyubao.cn/brand/jsjy/</w:t>
        </w:r>
      </w:hyperlink>
    </w:p>
    <w:p>
      <w:pPr>
        <w:pStyle w:val="Heading3"/>
      </w:pPr>
      <w:r>
        <w:t>[F07] 竞思携手合作伙伴共创数字化教育未来</w:t>
      </w:r>
    </w:p>
    <w:p>
      <w:r>
        <w:t>资料日期：2023-08（URL及搜索索引月份）；采集日期：2026-10-17；等级：C：合作宣传线索，合作方原始公告未找到</w:t>
      </w:r>
    </w:p>
    <w:p>
      <w:r>
        <w:t>文中记载2018-09-10与浙江大学心理学研究中心合作、2021-06入驻深圳少年创新教育基地。这类技术/课程合作不是加盟许可或渠道授权。</w:t>
      </w:r>
    </w:p>
    <w:p>
      <w:hyperlink r:id="rId42">
        <w:r>
          <w:rPr>
            <w:color w:val="17664E"/>
          </w:rPr>
          <w:t>https://news.tom.com/202308/4595197475.html</w:t>
        </w:r>
      </w:hyperlink>
    </w:p>
    <w:p>
      <w:pPr>
        <w:pStyle w:val="Heading3"/>
      </w:pPr>
      <w:r>
        <w:t>[F08] 武汉竞思教育线上课程：双师模式提升注意力</w:t>
      </w:r>
    </w:p>
    <w:p>
      <w:r>
        <w:t>资料日期：2026-02-12更新；采集日期：2026-10-17；等级：C：机构营销自述，首次上线日期未知</w:t>
      </w:r>
    </w:p>
    <w:p>
      <w:r>
        <w:t>介绍直播带练与督导跟踪，每周3次直播、家长提交训练记录、按进度调整题目。页面仍含13年等旧口径，不当作2026新增产品或效果验证。</w:t>
      </w:r>
    </w:p>
    <w:p>
      <w:hyperlink r:id="rId32">
        <w:r>
          <w:rPr>
            <w:color w:val="17664E"/>
          </w:rPr>
          <w:t>https://m.jiaoyubao.cn/news/n305088.html</w:t>
        </w:r>
      </w:hyperlink>
    </w:p>
    <w:p>
      <w:pPr>
        <w:pStyle w:val="Heading3"/>
      </w:pPr>
      <w:r>
        <w:t>[F09] K12新兴细分领域：少儿专注力训练市场研究</w:t>
      </w:r>
    </w:p>
    <w:p>
      <w:r>
        <w:t>资料日期：2017年（搜索相对时间；具体日待核验）；采集日期：2026-10-17；等级：D：主体/地域叙述混杂、与直营声明冲突</w:t>
      </w:r>
    </w:p>
    <w:p>
      <w:r>
        <w:t>文中称30多家分支以加盟为主，且将广州公司与杭州成立混写；不用于认定历史加盟事实，保留冲突记录。</w:t>
      </w:r>
    </w:p>
    <w:p>
      <w:hyperlink r:id="rId46">
        <w:r>
          <w:rPr>
            <w:color w:val="17664E"/>
          </w:rPr>
          <w:t>https://www.sohu.com/a/126336394_582983</w:t>
        </w:r>
      </w:hyperlink>
    </w:p>
    <w:p>
      <w:pPr>
        <w:pStyle w:val="Heading3"/>
      </w:pPr>
      <w:r>
        <w:t>[E02] 教育宝杭州竞思机构公示</w:t>
      </w:r>
    </w:p>
    <w:p>
      <w:r>
        <w:t>资料日期：2026-08-06更新；采集日期：2026-10-17；等级：B</w:t>
      </w:r>
    </w:p>
    <w:p>
      <w:r>
        <w:t>公示单位杭州竞思教育科技有限公司，信用代码与E01相同；列出杭州五个校区。</w:t>
      </w:r>
    </w:p>
    <w:p>
      <w:hyperlink r:id="rId26">
        <w:r>
          <w:rPr>
            <w:color w:val="17664E"/>
          </w:rPr>
          <w:t>https://hz.jiaoyubao.cn/edu/hzjsjykjyxgshz/lianxi.html</w:t>
        </w:r>
      </w:hyperlink>
    </w:p>
    <w:p>
      <w:pPr>
        <w:pStyle w:val="Heading3"/>
      </w:pPr>
      <w:r>
        <w:t>[E03] 竞思注意力—小米应用商店</w:t>
      </w:r>
    </w:p>
    <w:p>
      <w:r>
        <w:t>资料日期：2026-05-21更新；采集日期：2026-10-17；等级：A（平台开发者字段）；不证明股权</w:t>
      </w:r>
    </w:p>
    <w:p>
      <w:r>
        <w:t>开发者杭州竞优专注科技有限公司；包名com.jingsifocus.jingsitrain；版本1.8.0。</w:t>
      </w:r>
    </w:p>
    <w:p>
      <w:hyperlink r:id="rId27">
        <w:r>
          <w:rPr>
            <w:color w:val="17664E"/>
          </w:rPr>
          <w:t>https://app.mi.com/details?id=com.jingsifocus.jingsitrain</w:t>
        </w:r>
      </w:hyperlink>
    </w:p>
    <w:p>
      <w:pPr>
        <w:pStyle w:val="Heading3"/>
      </w:pPr>
      <w:r>
        <w:t>[E04] 竞思注意力—Apple App Store</w:t>
      </w:r>
    </w:p>
    <w:p>
      <w:r>
        <w:t>资料日期：未标明本页整体更新日期；版权2024；采集日期：2026-10-17；等级：A（平台提供者字段）；不证明股权</w:t>
      </w:r>
    </w:p>
    <w:p>
      <w:r>
        <w:t>Apple商店提供者为杭州竞思英文名，版权为杭州竞优；可见2024年起版本记录、内购学习卡及评分。功能介绍属于开发者陈述，评分不代表线下服务。</w:t>
      </w:r>
    </w:p>
    <w:p>
      <w:hyperlink r:id="rId28">
        <w:r>
          <w:rPr>
            <w:color w:val="17664E"/>
          </w:rPr>
          <w:t>https://apps.apple.com/cn/app/竞思注意力/id6680186657</w:t>
        </w:r>
      </w:hyperlink>
    </w:p>
    <w:p>
      <w:pPr>
        <w:pStyle w:val="Heading3"/>
      </w:pPr>
      <w:r>
        <w:t>[E05] 竞思武汉中南路站点页脚</w:t>
      </w:r>
    </w:p>
    <w:p>
      <w:r>
        <w:t>资料日期：未标明；页面含2020-2022旧内容；采集日期：2026-10-17；等级：B（运营者自述）</w:t>
      </w:r>
    </w:p>
    <w:p>
      <w:r>
        <w:t>页脚广州竞阅专注科技有限公司，粤ICP备2025413082号-1；总部地址字段杭州学院路131-3号。只证明网页声明，未独立核验工信部备案。</w:t>
      </w:r>
    </w:p>
    <w:p>
      <w:hyperlink r:id="rId29">
        <w:r>
          <w:rPr>
            <w:color w:val="17664E"/>
          </w:rPr>
          <w:t>https://www.talegenes.com/center-jsjywhznlzx/</w:t>
        </w:r>
      </w:hyperlink>
    </w:p>
    <w:p>
      <w:pPr>
        <w:pStyle w:val="Heading3"/>
      </w:pPr>
      <w:r>
        <w:t>[E06] 竞思注意力训练网站</w:t>
      </w:r>
    </w:p>
    <w:p>
      <w:r>
        <w:t>资料日期：未标明；采集日期：2026-10-17；等级：B（运营者自述）</w:t>
      </w:r>
    </w:p>
    <w:p>
      <w:r>
        <w:t>页脚广州竞阅专注科技有限公司，粤ICP备2025413082号-2；地址广州越秀农林下路81号新裕大厦25楼。</w:t>
      </w:r>
    </w:p>
    <w:p>
      <w:hyperlink r:id="rId33">
        <w:r>
          <w:rPr>
            <w:color w:val="17664E"/>
          </w:rPr>
          <w:t>https://zhuanzhuxue.com/</w:t>
        </w:r>
      </w:hyperlink>
    </w:p>
    <w:p>
      <w:pPr>
        <w:pStyle w:val="Heading3"/>
      </w:pPr>
      <w:r>
        <w:t>[E09] 北京竞佳专注工商转载</w:t>
      </w:r>
    </w:p>
    <w:p>
      <w:r>
        <w:t>资料日期：未标明更新日期；采集日期：2026-10-17；等级：C（单一工商转载，待登记原档复核）</w:t>
      </w:r>
    </w:p>
    <w:p>
      <w:r>
        <w:t>显示成立2025-06-06；信用代码91110105MAEMKBCJ3E；股东广州竞阅专注科技有限公司60%、上海竞巧教育科技有限公司40%。不能直接认定北京竞佳为北京竞阅更名。</w:t>
      </w:r>
    </w:p>
    <w:p>
      <w:hyperlink r:id="rId62">
        <w:r>
          <w:rPr>
            <w:color w:val="17664E"/>
          </w:rPr>
          <w:t>https://www.shuididp.cn/yp-79ac31ed35a566fd355a846cd95bc901.html</w:t>
        </w:r>
      </w:hyperlink>
    </w:p>
    <w:p>
      <w:pPr>
        <w:pStyle w:val="Heading3"/>
      </w:pPr>
      <w:r>
        <w:t>[E10] 杭州竞阅专注工商转载</w:t>
      </w:r>
    </w:p>
    <w:p>
      <w:r>
        <w:t>资料日期：核准2025-12-17；采集日期：2026-10-17；等级：C（单一转载，有字段核验需求）</w:t>
      </w:r>
    </w:p>
    <w:p>
      <w:r>
        <w:t>显示2019-01-21成立、上海阅巧教育科技有限公司50%、广州竞卓科技有限公司50%；地址与杭州运河广场校区相同。代码以92开头而类型显示公司，需要原登记与可能改制历史核查；不将该记录作已确证主体沿革。 补查：水滴工商转载杭州竞阅专注科技有限公司页显示社保人数14，从业人数不公示；股东上海阅巧、广州竞卓各50%。</w:t>
      </w:r>
    </w:p>
    <w:p>
      <w:r>
        <w:t>核查限制： 14不是竞思品牌总员工数；代码与公司类型字段需原始工商核验，不将核准日期当成参保统计年度。</w:t>
      </w:r>
    </w:p>
    <w:p>
      <w:hyperlink r:id="rId24">
        <w:r>
          <w:rPr>
            <w:color w:val="17664E"/>
          </w:rPr>
          <w:t>https://www.shuididp.cn/yp-4bb8308a2f70a9967adb7d613d7e6001.html</w:t>
        </w:r>
      </w:hyperlink>
    </w:p>
    <w:p>
      <w:pPr>
        <w:pStyle w:val="Heading3"/>
      </w:pPr>
      <w:r>
        <w:t>[E11] 抖音竞思注意力视频聚合页</w:t>
      </w:r>
    </w:p>
    <w:p>
      <w:r>
        <w:t>资料日期：视频2025-01-10；采集日期：2026-10-17；等级：B（存在同名内容）；官方归属未核实</w:t>
      </w:r>
    </w:p>
    <w:p>
      <w:r>
        <w:t>页面显示竞思注意力及认证徽章，但未显示认证法人。粉丝获赞为动态展示，本报告不据此判断官方运营规模。</w:t>
      </w:r>
    </w:p>
    <w:p>
      <w:hyperlink r:id="rId60">
        <w:r>
          <w:rPr>
            <w:color w:val="17664E"/>
          </w:rPr>
          <w:t>https://www.douyin.com/shipin/7369486553321670665</w:t>
        </w:r>
      </w:hyperlink>
    </w:p>
    <w:p>
      <w:pPr>
        <w:pStyle w:val="Heading3"/>
      </w:pPr>
      <w:r>
        <w:t>[E12] 抖音竞思注意力优能课堂视频</w:t>
      </w:r>
    </w:p>
    <w:p>
      <w:r>
        <w:t>资料日期：2026-06-10；采集日期：2026-10-17；等级：B（同名账号内容）；官方归属未核实</w:t>
      </w:r>
    </w:p>
    <w:p>
      <w:r>
        <w:t>账号展示名竞思注意力优能课堂，发布专注力测评引导内容；认证公司未显示。</w:t>
      </w:r>
    </w:p>
    <w:p>
      <w:hyperlink r:id="rId61">
        <w:r>
          <w:rPr>
            <w:color w:val="17664E"/>
          </w:rPr>
          <w:t>https://www.douyin.com/video/7649710055041944875</w:t>
        </w:r>
      </w:hyperlink>
    </w:p>
    <w:p>
      <w:pPr>
        <w:pStyle w:val="Heading3"/>
      </w:pPr>
      <w:r>
        <w:t>[C01] 金色雨林官网</w:t>
      </w:r>
    </w:p>
    <w:p>
      <w:r>
        <w:t>资料日期：未标注更新时间；采集日期：2026-10-17；等级：B：官网产品/模式自述</w:t>
      </w:r>
    </w:p>
    <w:p>
      <w:r>
        <w:t>官网定位3–12岁学习能力培养，列运动力、认知力、情感力，IEP个性化教育方案及加盟合作入口。页面含28年等历史口径，规模未核实。</w:t>
      </w:r>
    </w:p>
    <w:p>
      <w:hyperlink r:id="rId51">
        <w:r>
          <w:rPr>
            <w:color w:val="17664E"/>
          </w:rPr>
          <w:t>https://www.jinseyulin.cn/</w:t>
        </w:r>
      </w:hyperlink>
    </w:p>
    <w:p>
      <w:pPr>
        <w:pStyle w:val="Heading3"/>
      </w:pPr>
      <w:r>
        <w:t>[C02] 多特儿童专注力合作加盟</w:t>
      </w:r>
    </w:p>
    <w:p>
      <w:r>
        <w:t>资料日期：未标注更新时间；采集日期：2026-10-17；等级：B：官网招生加盟自述</w:t>
      </w:r>
    </w:p>
    <w:p>
      <w:r>
        <w:t>介绍4–12岁训练、视听知觉测评及阶段复测；明确加盟申请与筹建、训练研讨、运营、市场、教练及会员服务支持。规模和效果宣传未独立验证。</w:t>
      </w:r>
    </w:p>
    <w:p>
      <w:hyperlink r:id="rId52">
        <w:r>
          <w:rPr>
            <w:color w:val="17664E"/>
          </w:rPr>
          <w:t>https://www.zkdot.com/jiameng.html</w:t>
        </w:r>
      </w:hyperlink>
    </w:p>
    <w:p>
      <w:pPr>
        <w:pStyle w:val="Heading3"/>
      </w:pPr>
      <w:r>
        <w:t>[C03] 博沃思教育项目资料</w:t>
      </w:r>
    </w:p>
    <w:p>
      <w:r>
        <w:t>资料日期：未标注更新时间；采集日期：2026-10-17；等级：C：第三方项目数据库</w:t>
      </w:r>
    </w:p>
    <w:p>
      <w:r>
        <w:t>列官网powersedu.com.cn及5–18岁认知训练、心理辅导、素质拓展、父母课堂。官网本次HTTP/HTTPS均未取得有效内容，当前模式未知。</w:t>
      </w:r>
    </w:p>
    <w:p>
      <w:hyperlink r:id="rId53">
        <w:r>
          <w:rPr>
            <w:color w:val="17664E"/>
          </w:rPr>
          <w:t>https://www.newseed.cn/project/62050</w:t>
        </w:r>
      </w:hyperlink>
    </w:p>
    <w:p>
      <w:pPr>
        <w:pStyle w:val="Heading3"/>
      </w:pPr>
      <w:r>
        <w:t>[C04] 博沃思教育获数千万元A+轮融资</w:t>
      </w:r>
    </w:p>
    <w:p>
      <w:r>
        <w:t>资料日期：2019-06-18；采集日期：2026-10-17；等级：B：历史行业媒体报道</w:t>
      </w:r>
    </w:p>
    <w:p>
      <w:r>
        <w:t>报道面向5–16岁认知力、2018家庭和线上产品，以及进入公立校的to B业务；这是历史发展材料，不证明2026规模、营收或直营加盟比例。</w:t>
      </w:r>
    </w:p>
    <w:p>
      <w:hyperlink r:id="rId54">
        <w:r>
          <w:rPr>
            <w:color w:val="17664E"/>
          </w:rPr>
          <w:t>https://www.jiemodui.com/N/107583</w:t>
        </w:r>
      </w:hyperlink>
    </w:p>
    <w:p>
      <w:pPr>
        <w:pStyle w:val="Heading3"/>
      </w:pPr>
      <w:r>
        <w:t>[L01] 教育培训广告应注意哪些</w:t>
      </w:r>
    </w:p>
    <w:p>
      <w:r>
        <w:t>资料日期：2024-01-26；采集日期：2026-10-17；等级：A：市场监管部门法律提示</w:t>
      </w:r>
    </w:p>
    <w:p>
      <w:r>
        <w:t>教育培训广告不得保证效果；应真实准确，不得用相关机构、专业人士、受益者的名义或形象作推荐证明。用于通用审查，不是竞思处罚证据。</w:t>
      </w:r>
    </w:p>
    <w:p>
      <w:hyperlink r:id="rId49">
        <w:r>
          <w:rPr>
            <w:color w:val="17664E"/>
          </w:rPr>
          <w:t>https://scjgj.beijing.gov.cn/zwxx/scjgdt/202401/t20240126_3546050.html</w:t>
        </w:r>
      </w:hyperlink>
    </w:p>
    <w:p>
      <w:pPr>
        <w:pStyle w:val="Heading3"/>
      </w:pPr>
      <w:r>
        <w:t>[L02] 商业特许经营管理条例</w:t>
      </w:r>
    </w:p>
    <w:p>
      <w:r>
        <w:t>资料日期：页面显示2022-04-13；法规2007-02-06公布、2007-05-01施行；采集日期：2026-10-17；等级：A：政府公开法规</w:t>
      </w:r>
    </w:p>
    <w:p>
      <w:r>
        <w:t>从事特许经营须满足两店一年等条件，首次订约15日内备案；须有持续支持能力、书面合同及约定一定期限单方解除权；签约前至少30日书面披露相关信息。仅对构成特许经营的业务适用。</w:t>
      </w:r>
    </w:p>
    <w:p>
      <w:hyperlink r:id="rId44">
        <w:r>
          <w:rPr>
            <w:color w:val="17664E"/>
          </w:rPr>
          <w:t>https://scjgj.beijing.gov.cn/cxfw/flfgcxfw/qyjgl/202006/t20200620_1929438.html</w:t>
        </w:r>
      </w:hyperlink>
    </w:p>
    <w:p>
      <w:pPr>
        <w:pStyle w:val="Heading3"/>
      </w:pPr>
      <w:r>
        <w:t>[L03] 预付式消费司法解释发布会</w:t>
      </w:r>
    </w:p>
    <w:p>
      <w:r>
        <w:t>资料日期：2025-03-14；采集日期：2026-10-17；等级：A：最高人民法院</w:t>
      </w:r>
    </w:p>
    <w:p>
      <w:r>
        <w:t>司法解释自2025-05-01施行，涉及预付式消费责任主体、合同解除、退款及经营者控制证据责任；适用于包括培训在内的相关生活消费场景。</w:t>
      </w:r>
    </w:p>
    <w:p>
      <w:hyperlink r:id="rId57">
        <w:r>
          <w:rPr>
            <w:color w:val="17664E"/>
          </w:rPr>
          <w:t>https://www.court.gov.cn/zixun/xiangqing/459301.html</w:t>
        </w:r>
      </w:hyperlink>
    </w:p>
    <w:p>
      <w:pPr>
        <w:pStyle w:val="Heading3"/>
      </w:pPr>
      <w:r>
        <w:t>[L04] 涉预付式消费典型案例</w:t>
      </w:r>
    </w:p>
    <w:p>
      <w:r>
        <w:t>资料日期：2025-03-14；采集日期：2026-10-17；等级：A：最高人民法院</w:t>
      </w:r>
    </w:p>
    <w:p>
      <w:r>
        <w:t>培训地点单方迁移造成明显不便可支持解除；案例提示保留合同、付款及课消记录。这里案例涉及其他经营者，不能归到竞思。</w:t>
      </w:r>
    </w:p>
    <w:p>
      <w:hyperlink r:id="rId58">
        <w:r>
          <w:rPr>
            <w:color w:val="17664E"/>
          </w:rPr>
          <w:t>https://www.court.gov.cn/zixun/xiangqing/459331.html</w:t>
        </w:r>
      </w:hyperlink>
    </w:p>
    <w:p>
      <w:pPr>
        <w:pStyle w:val="Heading3"/>
      </w:pPr>
      <w:r>
        <w:t>[L05] 教育培训（含涉考培训）广告合规提示</w:t>
      </w:r>
    </w:p>
    <w:p>
      <w:r>
        <w:t>资料日期：2026-09-23；采集日期：2026-10-17；等级：A：湖南省市场监管局</w:t>
      </w:r>
    </w:p>
    <w:p>
      <w:r>
        <w:t>再次提示教育培训广告真实合法与不得保证培训效果等要求，可作为调研日较新的规范提示。</w:t>
      </w:r>
    </w:p>
    <w:p>
      <w:hyperlink r:id="rId56">
        <w:r>
          <w:rPr>
            <w:color w:val="17664E"/>
          </w:rPr>
          <w:t>https://amr.hunan.gov.cn/amr/zwx/xxgkmlx/tzggx/202609/t20260923_34071218.html</w:t>
        </w:r>
      </w:hyperlink>
    </w:p>
    <w:p>
      <w:pPr>
        <w:pStyle w:val="Heading3"/>
      </w:pPr>
      <w:r>
        <w:t>[X01] 同名主体排除记录（不转载投诉内容）</w:t>
      </w:r>
    </w:p>
    <w:p>
      <w:r>
        <w:t>资料日期：2025-04-28；采集日期：2026-10-17；等级：D：投诉者单方信息，主体关联未知</w:t>
      </w:r>
    </w:p>
    <w:p>
      <w:r>
        <w:t>检索命中对象为安徽竞思教育科技有限公司，未证明与杭州竞思品牌关联，已从竞思投诉结论中排除；本记录不复制投诉正文。</w:t>
      </w:r>
    </w:p>
    <w:p>
      <w:hyperlink r:id="rId59">
        <w:r>
          <w:rPr>
            <w:color w:val="17664E"/>
          </w:rPr>
          <w:t>https://tousu.sina.com.cn/complaint/view/17382375013</w:t>
        </w:r>
      </w:hyperlink>
    </w:p>
    <w:p>
      <w:pPr>
        <w:pStyle w:val="Heading3"/>
      </w:pPr>
      <w:r>
        <w:t>[P01] 竞思品牌网站首页与校区目录</w:t>
      </w:r>
    </w:p>
    <w:p>
      <w:r>
        <w:t>资料日期：未标注统一更新日；页面混有历史内容；采集日期：2026-10-17；等级：B：网站自述，当前经营状态未核实</w:t>
      </w:r>
    </w:p>
    <w:p>
      <w:r>
        <w:t>首页有脑电生物体验、课程、测评、咨询与校区目录；页脚广州竞阅专注，地址标杭州总部。同城可出现太优与竞思不同名称及地址版本，不能直接汇总为在营直营门店。</w:t>
      </w:r>
    </w:p>
    <w:p>
      <w:hyperlink r:id="rId31">
        <w:r>
          <w:rPr>
            <w:color w:val="17664E"/>
          </w:rPr>
          <w:t>https://www.talegenes.com/</w:t>
        </w:r>
      </w:hyperlink>
    </w:p>
    <w:p>
      <w:pPr>
        <w:pStyle w:val="Heading3"/>
      </w:pPr>
      <w:r>
        <w:t>[P02] 上海竞思注意力训练收费大公开—课多多</w:t>
      </w:r>
    </w:p>
    <w:p>
      <w:r>
        <w:t>资料日期：2023-11-20；采集日期：2026-10-17；等级：C：教育导流平台历史报价</w:t>
      </w:r>
    </w:p>
    <w:p>
      <w:r>
        <w:t>平台历史文章给出6000–10000元参考范围，但无统一课时与当期合同依据，不能当2026全国官方课程定价。</w:t>
      </w:r>
    </w:p>
    <w:p>
      <w:hyperlink r:id="rId47">
        <w:r>
          <w:rPr>
            <w:color w:val="17664E"/>
          </w:rPr>
          <w:t>https://m.keedu.cn/mschool/news?id=193065</w:t>
        </w:r>
      </w:hyperlink>
    </w:p>
    <w:p>
      <w:pPr>
        <w:pStyle w:val="Heading3"/>
      </w:pPr>
      <w:r>
        <w:t>[SE01] 地方校区与主体｜补充来源</w:t>
      </w:r>
    </w:p>
    <w:p>
      <w:r>
        <w:t>资料日期：2026-08-06（店铺更新字段）；采集日期：2026-10-17；等级：B：机构在第三方平台公示</w:t>
      </w:r>
    </w:p>
    <w:p>
      <w:r>
        <w:t>教育宝长沙店铺公示单位为杭州竞思教育科技有限公司，信用代码91330108560586812W，页面列出河西、五一大道两个中心。</w:t>
      </w:r>
    </w:p>
    <w:p>
      <w:r>
        <w:t>核查限制：2为该页面列出数，非现场确认在营数；公示主体不证明各场所登记主体。</w:t>
      </w:r>
    </w:p>
    <w:p>
      <w:hyperlink r:id="rId19">
        <w:r>
          <w:rPr>
            <w:color w:val="17664E"/>
          </w:rPr>
          <w:t>https://cs.jiaoyubao.cn/edu/hzjsjykjyxgsscs/</w:t>
        </w:r>
      </w:hyperlink>
    </w:p>
    <w:p>
      <w:pPr>
        <w:pStyle w:val="Heading3"/>
      </w:pPr>
      <w:r>
        <w:t>[SE02] 地方校区｜补充来源</w:t>
      </w:r>
    </w:p>
    <w:p>
      <w:r>
        <w:t>资料日期：2026-07-29（检索可见店铺更新字段；打开缓存时间有差异）；采集日期：2026-10-17；等级：B：平台机构列表</w:t>
      </w:r>
    </w:p>
    <w:p>
      <w:r>
        <w:t>教育宝广州沙盘课程页面列出7个校区：陈家祠、昌岗、白云、珠江新城、番禺、华师、区庄；平台单位名称为杭州竞思教育科技有限公司-广州。</w:t>
      </w:r>
    </w:p>
    <w:p>
      <w:r>
        <w:t>核查限制：后缀-广州是平台标签，不是已证实工商分公司全名；门店营业状态未逐店核实。</w:t>
      </w:r>
    </w:p>
    <w:p>
      <w:hyperlink r:id="rId20">
        <w:r>
          <w:rPr>
            <w:color w:val="17664E"/>
          </w:rPr>
          <w:t>https://gz.jiaoyubao.cn/edu/hzjsjykjyxgsgz/0_1148570.html</w:t>
        </w:r>
      </w:hyperlink>
    </w:p>
    <w:p>
      <w:pPr>
        <w:pStyle w:val="Heading3"/>
      </w:pPr>
      <w:r>
        <w:t>[SE03] 地方校区｜补充来源</w:t>
      </w:r>
    </w:p>
    <w:p>
      <w:r>
        <w:t>资料日期：2026-07-29（检索可见店铺更新字段；打开缓存时间有差异）；采集日期：2026-10-17；等级：B</w:t>
      </w:r>
    </w:p>
    <w:p>
      <w:r>
        <w:t>教育宝上海情绪管理课程页面列出4个校区：东方路、隆德路、徐汇、虹口；单位标签为杭州竞思教育科技有限公司-上海。 补查：课程列一对一、可预约上课，学费要求咨询获取报价；列4个上海上课中心。</w:t>
      </w:r>
    </w:p>
    <w:p>
      <w:r>
        <w:t>核查限制：只采用页面列出数，不能推断2026全部在营或直接认定工商分支。 不能推出公开全国统一价或当前实际成交价。</w:t>
      </w:r>
    </w:p>
    <w:p>
      <w:hyperlink r:id="rId21">
        <w:r>
          <w:rPr>
            <w:color w:val="17664E"/>
          </w:rPr>
          <w:t>https://sh.jiaoyubao.cn/edu/hzjsjykjyxgssh/0_1148544.html</w:t>
        </w:r>
      </w:hyperlink>
    </w:p>
    <w:p>
      <w:pPr>
        <w:pStyle w:val="Heading3"/>
      </w:pPr>
      <w:r>
        <w:t>[SE04] 地方校区｜补充来源</w:t>
      </w:r>
    </w:p>
    <w:p>
      <w:r>
        <w:t>资料日期：未见明确页面更新时间；采集日期：2026-10-17；等级：B</w:t>
      </w:r>
    </w:p>
    <w:p>
      <w:r>
        <w:t>教育宝北京脑电课程页列出7个中心：朝阳门、望京、崇文门、知春路、回龙观、复兴路、通州。</w:t>
      </w:r>
    </w:p>
    <w:p>
      <w:r>
        <w:t>核查限制：与招聘行政岗位提及管理7店数量相同，仅为一致线索，不构成全量经营验证。</w:t>
      </w:r>
    </w:p>
    <w:p>
      <w:hyperlink r:id="rId22">
        <w:r>
          <w:rPr>
            <w:color w:val="17664E"/>
          </w:rPr>
          <w:t>https://bj.jiaoyubao.cn/edu/hzjsjykjyxgs/0_733543.html</w:t>
        </w:r>
      </w:hyperlink>
    </w:p>
    <w:p>
      <w:pPr>
        <w:pStyle w:val="Heading3"/>
      </w:pPr>
      <w:r>
        <w:t>[SE05] 主体关联｜补充来源</w:t>
      </w:r>
    </w:p>
    <w:p>
      <w:r>
        <w:t>资料日期：2026-08-06；采集日期：2026-10-17；等级：B</w:t>
      </w:r>
    </w:p>
    <w:p>
      <w:r>
        <w:t>教育宝成都课程页公示店铺单位为杭州竞思教育科技有限公司；与招聘平台成都竞阅主体口径不同。</w:t>
      </w:r>
    </w:p>
    <w:p>
      <w:r>
        <w:t>核查限制：说明品牌店铺公示、招聘法人可不同，仍不能证明二者股权关系。</w:t>
      </w:r>
    </w:p>
    <w:p>
      <w:hyperlink r:id="rId63">
        <w:r>
          <w:rPr>
            <w:color w:val="17664E"/>
          </w:rPr>
          <w:t>https://cd.jiaoyubao.cn/edu/cdjsjy/0_1148597.html</w:t>
        </w:r>
      </w:hyperlink>
    </w:p>
    <w:p>
      <w:pPr>
        <w:pStyle w:val="Heading3"/>
      </w:pPr>
      <w:r>
        <w:t>[SE06] 门店统计排错｜补充来源</w:t>
      </w:r>
    </w:p>
    <w:p>
      <w:r>
        <w:t>资料日期：未注明，含历史地址；采集日期：2026-10-17；等级：B：网页列举可核对</w:t>
      </w:r>
    </w:p>
    <w:p>
      <w:r>
        <w:t>talegenes杭州列表显示8个机构，但其中4条为太优品牌：浙江滨和路、浙江景芳、杭州钱江新城、杭州紫金港。</w:t>
      </w:r>
    </w:p>
    <w:p>
      <w:r>
        <w:t>核查限制：不得把页面总数8直接记为竞思门店；太优是否独立场所、是否与竞思共址需去重。</w:t>
      </w:r>
    </w:p>
    <w:p>
      <w:hyperlink r:id="rId39">
        <w:r>
          <w:rPr>
            <w:color w:val="17664E"/>
          </w:rPr>
          <w:t>https://m.talegenes.com/center/hangzhou/1.html</w:t>
        </w:r>
      </w:hyperlink>
    </w:p>
    <w:p>
      <w:pPr>
        <w:pStyle w:val="Heading3"/>
      </w:pPr>
      <w:r>
        <w:t>[SE07] 应用备案｜补充来源</w:t>
      </w:r>
    </w:p>
    <w:p>
      <w:r>
        <w:t>资料日期：未取得确切发布日期；版本1.0.4；采集日期：2026-10-17；等级：C：非监管、非原生商店转载</w:t>
      </w:r>
    </w:p>
    <w:p>
      <w:r>
        <w:t>下载站列竞思注意力App备案为浙ICP备2022036368号-3A，厂商杭州竞优专注科技有限公司，包名com.jingsifocus.jingsitrain。</w:t>
      </w:r>
    </w:p>
    <w:p>
      <w:r>
        <w:t>核查限制：仅备案候选线索，MIIT首页本次无法读取，未确证备案仍有效；不引用页面疗效宣传。</w:t>
      </w:r>
    </w:p>
    <w:p>
      <w:hyperlink r:id="rId36">
        <w:r>
          <w:rPr>
            <w:color w:val="17664E"/>
          </w:rPr>
          <w:t>https://m.lulinux.com/android/106583.html</w:t>
        </w:r>
      </w:hyperlink>
    </w:p>
    <w:p>
      <w:pPr>
        <w:pStyle w:val="Heading3"/>
      </w:pPr>
      <w:r>
        <w:t>[SE08] 历史关联与用工｜补充来源</w:t>
      </w:r>
    </w:p>
    <w:p>
      <w:r>
        <w:t>资料日期：2022-10-09 14:13；采集日期：2026-10-17；等级：B：律所署名案例分析，尚非原判档案</w:t>
      </w:r>
    </w:p>
    <w:p>
      <w:r>
        <w:t>京师珠海律师事务所2022-10-09文章引用（2022）浙民再47号，称竞思与太优有共同主要出资人，且个案涉及劳动合同主体与实际工作主体不一致。</w:t>
      </w:r>
    </w:p>
    <w:p>
      <w:r>
        <w:t>核查限制：仅为2022历史关联与用工核查线索，不推断当前股权比例、当前违法状态或员工流失率。</w:t>
      </w:r>
    </w:p>
    <w:p>
      <w:hyperlink r:id="rId23">
        <w:r>
          <w:rPr>
            <w:color w:val="17664E"/>
          </w:rPr>
          <w:t>https://www.sohu.com/a/591289041_120717401</w:t>
        </w:r>
      </w:hyperlink>
    </w:p>
    <w:p>
      <w:pPr>
        <w:pStyle w:val="Heading3"/>
      </w:pPr>
      <w:r>
        <w:t>[SE09] 历史招聘分支｜补充来源</w:t>
      </w:r>
    </w:p>
    <w:p>
      <w:r>
        <w:t>资料日期：未见可靠发布日期，页面含2027模板字样；采集日期：2026-10-17；等级：C：时间与模板异常</w:t>
      </w:r>
    </w:p>
    <w:p>
      <w:r>
        <w:t>麟越医生招聘页面以杭州竞思教育科技有限公司深圳分公司名义发布心理咨询/潜能开发教师岗位。</w:t>
      </w:r>
    </w:p>
    <w:p>
      <w:r>
        <w:t>核查限制：不作为2026仍在招、深圳分公司当前存续或当前人数的证明。</w:t>
      </w:r>
    </w:p>
    <w:p>
      <w:hyperlink r:id="rId41">
        <w:r>
          <w:rPr>
            <w:color w:val="17664E"/>
          </w:rPr>
          <w:t>https://www.9453job.com/jobseeker/Position/139495.html</w:t>
        </w:r>
      </w:hyperlink>
    </w:p>
    <w:p>
      <w:pPr>
        <w:pStyle w:val="Heading3"/>
      </w:pPr>
      <w:r>
        <w:t>[SE11] 主体历史｜补充来源</w:t>
      </w:r>
    </w:p>
    <w:p>
      <w:r>
        <w:t>资料日期：2021-09-30；活动2021-09-29；采集日期：2026-10-17；等级：B：媒体活动报道</w:t>
      </w:r>
    </w:p>
    <w:p>
      <w:r>
        <w:t>中国网2021-09-30报道北京科技教育促进会活动，名单列北京竞阅教育科技有限公司。</w:t>
      </w:r>
    </w:p>
    <w:p>
      <w:r>
        <w:t>核查限制：证明历史公开活动线索，不等同成立日期、官方资质许可或股权关系。</w:t>
      </w:r>
    </w:p>
    <w:p>
      <w:hyperlink r:id="rId35">
        <w:r>
          <w:rPr>
            <w:color w:val="17664E"/>
          </w:rPr>
          <w:t>https://edu.china.com.cn/2021-09/30/content_77784236.htm</w:t>
        </w:r>
      </w:hyperlink>
    </w:p>
    <w:p>
      <w:pPr>
        <w:pStyle w:val="Heading3"/>
      </w:pPr>
      <w:r>
        <w:t>[SE12] 排除同名误并｜补充来源</w:t>
      </w:r>
    </w:p>
    <w:p>
      <w:r>
        <w:t>资料日期：成立字段2025-12-03；参保字段标2025年报；采集日期：2026-10-17；等级：C</w:t>
      </w:r>
    </w:p>
    <w:p>
      <w:r>
        <w:t>水滴检索出现保定竞思教育科技有限公司，显示2025-12-03成立、2025年报参保0人。</w:t>
      </w:r>
    </w:p>
    <w:p>
      <w:r>
        <w:t>核查限制：没有证据关联目标竞思品牌；从研究主体和规模统计中排除，禁止据其0参保推断目标品牌情况。</w:t>
      </w:r>
    </w:p>
    <w:p>
      <w:hyperlink r:id="rId64">
        <w:r>
          <w:rPr>
            <w:color w:val="17664E"/>
          </w:rPr>
          <w:t>https://shuidi.cn/company-bc0056ca93b1b4ee3e67b87bedd78501.html</w:t>
        </w:r>
      </w:hyperlink>
    </w:p>
    <w:p>
      <w:pPr>
        <w:pStyle w:val="Heading3"/>
      </w:pPr>
      <w:r>
        <w:t>[SB01] 杭州博采网络科技股份有限公司2018年年度报告（公告2019-012）</w:t>
      </w:r>
    </w:p>
    <w:p>
      <w:r>
        <w:t>资料日期：2019年发布；报告期2018年；采集日期：2026-10-17；等级：B+：供应商公开年报原件，由企查查托管；交易另一方披露</w:t>
      </w:r>
    </w:p>
    <w:p>
      <w:r>
        <w:t>2018年度主要客户表第4位为杭州竞思，供应商对其销售额2,448,113.17元，占供应商年度销售1.15%，标示无关联关系；附文归为微信运营、广告发布等合作老客户。</w:t>
      </w:r>
    </w:p>
    <w:p>
      <w:r>
        <w:t>核查限制：不是竞思营业收入、利润、融资额或全年营销支出总额，也不证明2026年仍合作。</w:t>
      </w:r>
    </w:p>
    <w:p>
      <w:hyperlink r:id="rId25">
        <w:r>
          <w:rPr>
            <w:color w:val="17664E"/>
          </w:rPr>
          <w:t>https://qccdata.qichacha.com/ReportData/PDF/d9d6493dc80ce5eee7d8646b9f94db62.pdf</w:t>
        </w:r>
      </w:hyperlink>
    </w:p>
    <w:p>
      <w:pPr>
        <w:pStyle w:val="Heading3"/>
      </w:pPr>
      <w:r>
        <w:t>[SB03] 上海特色课机构盘点：搜索索引学费线索</w:t>
      </w:r>
    </w:p>
    <w:p>
      <w:r>
        <w:t>资料日期：版本不一致：搜索索引为2026年近期版；直接打开显示2026-06-11；采集日期：2026-10-17；等级：D：索引/当前打开内容冲突，待核实</w:t>
      </w:r>
    </w:p>
    <w:p>
      <w:r>
        <w:t>仅搜索索引显示两笔注意力课程学费23,000和32,000元；无课时数、套餐、付款日期或合同。</w:t>
      </w:r>
    </w:p>
    <w:p>
      <w:r>
        <w:t>核查限制：保留为价格补查线索，不进入确认报价表，不换算单课价、不作价格区间或均价。</w:t>
      </w:r>
    </w:p>
    <w:p>
      <w:hyperlink r:id="rId50">
        <w:r>
          <w:rPr>
            <w:color w:val="17664E"/>
          </w:rPr>
          <w:t>https://www.jiaoyubao.cn/baike/23285.html</w:t>
        </w:r>
      </w:hyperlink>
    </w:p>
    <w:p>
      <w:pPr>
        <w:pStyle w:val="Heading3"/>
      </w:pPr>
      <w:r>
        <w:t>[SB04] 竞思教育（成都）店铺</w:t>
      </w:r>
    </w:p>
    <w:p>
      <w:r>
        <w:t>资料日期：页面列最后更新2026-08-06；采集日期：2026-10-17；等级：C：教育平台店铺与用户评价</w:t>
      </w:r>
    </w:p>
    <w:p>
      <w:r>
        <w:t>店铺列随时退款标签；5类课程均请询价；可见8条评价的入口和部分2023/2024报名评论。</w:t>
      </w:r>
    </w:p>
    <w:p>
      <w:r>
        <w:t>核查限制：标签不等于完整退款合同；少量平台评论有选择偏差，不证明疗效、总体满意度或真实退款完成率。</w:t>
      </w:r>
    </w:p>
    <w:p>
      <w:hyperlink r:id="rId48">
        <w:r>
          <w:rPr>
            <w:color w:val="17664E"/>
          </w:rPr>
          <w:t>https://cd.jiaoyubao.cn/edu/cdjsjy/</w:t>
        </w:r>
      </w:hyperlink>
    </w:p>
    <w:p>
      <w:pPr>
        <w:pStyle w:val="Heading3"/>
      </w:pPr>
      <w:r>
        <w:t>[SB05] 商务部商业特许经营信息管理系统</w:t>
      </w:r>
    </w:p>
    <w:p>
      <w:r>
        <w:t>资料日期：动态系统；采集日期：2026-10-17；等级：C：仅核查入口，尚未取得结果</w:t>
      </w:r>
    </w:p>
    <w:p>
      <w:r>
        <w:t>未能完成数据库内有效查询。</w:t>
      </w:r>
    </w:p>
    <w:p>
      <w:r>
        <w:t>核查限制：不得表述为无备案、违法加盟或无加盟。</w:t>
      </w:r>
    </w:p>
    <w:p>
      <w:hyperlink r:id="rId45">
        <w:r>
          <w:rPr>
            <w:color w:val="17664E"/>
          </w:rPr>
          <w:t>https://txjy.syggs.mofcom.gov.cn/</w:t>
        </w:r>
      </w:hyperlink>
    </w:p>
    <w:p>
      <w:pPr>
        <w:pStyle w:val="Heading3"/>
      </w:pPr>
      <w:r>
        <w:t>[SB06] 信用中国</w:t>
      </w:r>
    </w:p>
    <w:p>
      <w:r>
        <w:t>资料日期：动态系统；采集日期：2026-10-17；等级：C：仅核查入口，尚未取得结果</w:t>
      </w:r>
    </w:p>
    <w:p>
      <w:r>
        <w:t>未取得可核验行政处罚或信用报告。</w:t>
      </w:r>
    </w:p>
    <w:p>
      <w:r>
        <w:t>核查限制：不能表述为零处罚或无风险。</w:t>
      </w:r>
    </w:p>
    <w:p>
      <w:hyperlink r:id="rId55">
        <w:r>
          <w:rPr>
            <w:color w:val="17664E"/>
          </w:rPr>
          <w:t>https://www.creditchina.gov.cn/</w:t>
        </w:r>
      </w:hyperlink>
    </w:p>
    <w:p>
      <w:pPr>
        <w:pStyle w:val="Heading3"/>
      </w:pPr>
      <w:r>
        <w:t>[SB07] 竞思教育杭州紫金港中心</w:t>
      </w:r>
    </w:p>
    <w:p>
      <w:r>
        <w:t>资料日期：未标注更新日期；采集日期：2026-10-17；等级：B：品牌页自述</w:t>
      </w:r>
    </w:p>
    <w:p>
      <w:r>
        <w:t>页面有脑电生物体验课免费预约入口。</w:t>
      </w:r>
    </w:p>
    <w:p>
      <w:r>
        <w:t>核查限制：仅证明体验营销入口，不能当正式课程价格或疗效证据。</w:t>
      </w:r>
    </w:p>
    <w:p>
      <w:hyperlink r:id="rId65">
        <w:r>
          <w:rPr>
            <w:color w:val="17664E"/>
          </w:rPr>
          <w:t>https://www.talegenes.com/center-jsjyhzzjgzx/</w:t>
        </w:r>
      </w:hyperlink>
    </w:p>
    <w:p>
      <w:pPr>
        <w:pStyle w:val="Heading3"/>
      </w:pPr>
      <w:r>
        <w:t>[G01] 国家企业信用信息公示系统（核验入口，未取得档案）</w:t>
      </w:r>
    </w:p>
    <w:p>
      <w:r>
        <w:t>资料日期：动态查询系统；采集日期：2026-10-17；等级：C：核验入口，不是查询结果</w:t>
      </w:r>
    </w:p>
    <w:p>
      <w:r>
        <w:t>本次工具访问未成功；列出后续原始档案核验入口。</w:t>
      </w:r>
    </w:p>
    <w:p>
      <w:r>
        <w:t>核查限制：不得以访问失败推断查无记录或无风险。</w:t>
      </w:r>
    </w:p>
    <w:p>
      <w:hyperlink r:id="rId34">
        <w:r>
          <w:rPr>
            <w:color w:val="17664E"/>
          </w:rPr>
          <w:t>https://www.gsxt.gov.cn/index.html</w:t>
        </w:r>
      </w:hyperlink>
    </w:p>
    <w:p>
      <w:pPr>
        <w:pStyle w:val="Heading3"/>
      </w:pPr>
      <w:r>
        <w:t>[G02] 工信部备案系统（核验入口，未完成备案验证）</w:t>
      </w:r>
    </w:p>
    <w:p>
      <w:r>
        <w:t>资料日期：动态查询系统；采集日期：2026-10-17；等级：C：核验入口，不是查询结果</w:t>
      </w:r>
    </w:p>
    <w:p>
      <w:r>
        <w:t>本次工具访问未成功；列出后续原始档案核验入口。</w:t>
      </w:r>
    </w:p>
    <w:p>
      <w:r>
        <w:t>核查限制：不得以访问失败推断查无记录或无风险。</w:t>
      </w:r>
    </w:p>
    <w:p>
      <w:hyperlink r:id="rId37">
        <w:r>
          <w:rPr>
            <w:color w:val="17664E"/>
          </w:rPr>
          <w:t>https://beian.miit.gov.cn/</w:t>
        </w:r>
      </w:hyperlink>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2026-10-17 · V2.0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竞思专注力 · 企业调研 / 可编辑研究档案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pPr>
    <w:rPr>
      <w:rFonts w:ascii="Calibri" w:hAnsi="Calibri" w:eastAsia="Microsoft YaHei"/>
      <w:color w:val="19382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Microsoft YaHei"/>
      <w:b/>
      <w:bCs/>
      <w:color w:val="19382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Microsoft YaHei"/>
      <w:b/>
      <w:bCs/>
      <w:color w:val="19382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Microsoft YaHei"/>
      <w:b/>
      <w:bCs/>
      <w:color w:val="19382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Microsoft YaHei"/>
      <w:color w:val="1938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Microsoft YaHei"/>
      <w:i/>
      <w:iCs/>
      <w:color w:val="19382F"/>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job5156.com/comp/zLPVFU7TXWpFfNJwjuBNog" TargetMode="External"/><Relationship Id="rId12" Type="http://schemas.openxmlformats.org/officeDocument/2006/relationships/hyperlink" Target="https://pitchhub.36kr.com/project/2144693820753154" TargetMode="External"/><Relationship Id="rId13" Type="http://schemas.openxmlformats.org/officeDocument/2006/relationships/hyperlink" Target="https://m.yupao.com/zhaogong/373941437.html" TargetMode="External"/><Relationship Id="rId14" Type="http://schemas.openxmlformats.org/officeDocument/2006/relationships/hyperlink" Target="https://www.shushuqiuzhi.com/article/115470" TargetMode="External"/><Relationship Id="rId15" Type="http://schemas.openxmlformats.org/officeDocument/2006/relationships/hyperlink" Target="https://m.zhipin.com/zhaopin/94dfa0c2ae5abb601XN83dy9Fg~~/" TargetMode="External"/><Relationship Id="rId16" Type="http://schemas.openxmlformats.org/officeDocument/2006/relationships/hyperlink" Target="https://www.zhipin.com/zhaopin/7fae4113b8e04d0c1ndz2tS9/" TargetMode="External"/><Relationship Id="rId17" Type="http://schemas.openxmlformats.org/officeDocument/2006/relationships/hyperlink" Target="https://www.talegenes.com/article/null/2357.html" TargetMode="External"/><Relationship Id="rId18" Type="http://schemas.openxmlformats.org/officeDocument/2006/relationships/hyperlink" Target="https://www.danaoxunlian.cn/about.html" TargetMode="External"/><Relationship Id="rId19" Type="http://schemas.openxmlformats.org/officeDocument/2006/relationships/hyperlink" Target="https://cs.jiaoyubao.cn/edu/hzjsjykjyxgsscs/" TargetMode="External"/><Relationship Id="rId20" Type="http://schemas.openxmlformats.org/officeDocument/2006/relationships/hyperlink" Target="https://gz.jiaoyubao.cn/edu/hzjsjykjyxgsgz/0_1148570.html" TargetMode="External"/><Relationship Id="rId21" Type="http://schemas.openxmlformats.org/officeDocument/2006/relationships/hyperlink" Target="https://sh.jiaoyubao.cn/edu/hzjsjykjyxgssh/0_1148544.html" TargetMode="External"/><Relationship Id="rId22" Type="http://schemas.openxmlformats.org/officeDocument/2006/relationships/hyperlink" Target="https://bj.jiaoyubao.cn/edu/hzjsjykjyxgs/0_733543.html" TargetMode="External"/><Relationship Id="rId23" Type="http://schemas.openxmlformats.org/officeDocument/2006/relationships/hyperlink" Target="https://www.sohu.com/a/591289041_120717401" TargetMode="External"/><Relationship Id="rId24" Type="http://schemas.openxmlformats.org/officeDocument/2006/relationships/hyperlink" Target="https://www.shuididp.cn/yp-4bb8308a2f70a9967adb7d613d7e6001.html" TargetMode="External"/><Relationship Id="rId25" Type="http://schemas.openxmlformats.org/officeDocument/2006/relationships/hyperlink" Target="https://qccdata.qichacha.com/ReportData/PDF/d9d6493dc80ce5eee7d8646b9f94db62.pdf" TargetMode="External"/><Relationship Id="rId26" Type="http://schemas.openxmlformats.org/officeDocument/2006/relationships/hyperlink" Target="https://hz.jiaoyubao.cn/edu/hzjsjykjyxgshz/lianxi.html" TargetMode="External"/><Relationship Id="rId27" Type="http://schemas.openxmlformats.org/officeDocument/2006/relationships/hyperlink" Target="https://app.mi.com/details?id=com.jingsifocus.jingsitrain" TargetMode="External"/><Relationship Id="rId28" Type="http://schemas.openxmlformats.org/officeDocument/2006/relationships/hyperlink" Target="https://apps.apple.com/cn/app/&#31454;&#24605;&#27880;&#24847;&#21147;/id6680186657" TargetMode="External"/><Relationship Id="rId29" Type="http://schemas.openxmlformats.org/officeDocument/2006/relationships/hyperlink" Target="https://www.talegenes.com/center-jsjywhznlzx/" TargetMode="External"/><Relationship Id="rId30" Type="http://schemas.openxmlformats.org/officeDocument/2006/relationships/hyperlink" Target="https://www.jiamengfei.com/news/146435" TargetMode="External"/><Relationship Id="rId31" Type="http://schemas.openxmlformats.org/officeDocument/2006/relationships/hyperlink" Target="https://www.talegenes.com/" TargetMode="External"/><Relationship Id="rId32" Type="http://schemas.openxmlformats.org/officeDocument/2006/relationships/hyperlink" Target="https://m.jiaoyubao.cn/news/n305088.html" TargetMode="External"/><Relationship Id="rId33" Type="http://schemas.openxmlformats.org/officeDocument/2006/relationships/hyperlink" Target="https://zhuanzhuxue.com/" TargetMode="External"/><Relationship Id="rId34" Type="http://schemas.openxmlformats.org/officeDocument/2006/relationships/hyperlink" Target="https://www.gsxt.gov.cn/index.html" TargetMode="External"/><Relationship Id="rId35" Type="http://schemas.openxmlformats.org/officeDocument/2006/relationships/hyperlink" Target="https://edu.china.com.cn/2021-09/30/content_77784236.htm" TargetMode="External"/><Relationship Id="rId36" Type="http://schemas.openxmlformats.org/officeDocument/2006/relationships/hyperlink" Target="https://m.lulinux.com/android/106583.html" TargetMode="External"/><Relationship Id="rId37" Type="http://schemas.openxmlformats.org/officeDocument/2006/relationships/hyperlink" Target="https://beian.miit.gov.cn/" TargetMode="External"/><Relationship Id="rId38" Type="http://schemas.openxmlformats.org/officeDocument/2006/relationships/hyperlink" Target="https://www.jiaoyubao.cn/brand/jsjy/" TargetMode="External"/><Relationship Id="rId39" Type="http://schemas.openxmlformats.org/officeDocument/2006/relationships/hyperlink" Target="https://m.talegenes.com/center/hangzhou/1.html" TargetMode="External"/><Relationship Id="rId40" Type="http://schemas.openxmlformats.org/officeDocument/2006/relationships/hyperlink" Target="https://www.job5156.com/nanjing/job_CP9LahD8vrK4I3hR67McRg" TargetMode="External"/><Relationship Id="rId41" Type="http://schemas.openxmlformats.org/officeDocument/2006/relationships/hyperlink" Target="https://www.9453job.com/jobseeker/Position/139495.html" TargetMode="External"/><Relationship Id="rId42" Type="http://schemas.openxmlformats.org/officeDocument/2006/relationships/hyperlink" Target="https://news.tom.com/202308/4595197475.html" TargetMode="External"/><Relationship Id="rId43" Type="http://schemas.openxmlformats.org/officeDocument/2006/relationships/hyperlink" Target="https://www.zhuyili.org/center/992.html" TargetMode="External"/><Relationship Id="rId44" Type="http://schemas.openxmlformats.org/officeDocument/2006/relationships/hyperlink" Target="https://scjgj.beijing.gov.cn/cxfw/flfgcxfw/qyjgl/202006/t20200620_1929438.html" TargetMode="External"/><Relationship Id="rId45" Type="http://schemas.openxmlformats.org/officeDocument/2006/relationships/hyperlink" Target="https://txjy.syggs.mofcom.gov.cn/" TargetMode="External"/><Relationship Id="rId46" Type="http://schemas.openxmlformats.org/officeDocument/2006/relationships/hyperlink" Target="https://www.sohu.com/a/126336394_582983" TargetMode="External"/><Relationship Id="rId47" Type="http://schemas.openxmlformats.org/officeDocument/2006/relationships/hyperlink" Target="https://m.keedu.cn/mschool/news?id=193065" TargetMode="External"/><Relationship Id="rId48" Type="http://schemas.openxmlformats.org/officeDocument/2006/relationships/hyperlink" Target="https://cd.jiaoyubao.cn/edu/cdjsjy/" TargetMode="External"/><Relationship Id="rId49" Type="http://schemas.openxmlformats.org/officeDocument/2006/relationships/hyperlink" Target="https://scjgj.beijing.gov.cn/zwxx/scjgdt/202401/t20240126_3546050.html" TargetMode="External"/><Relationship Id="rId50" Type="http://schemas.openxmlformats.org/officeDocument/2006/relationships/hyperlink" Target="https://www.jiaoyubao.cn/baike/23285.html" TargetMode="External"/><Relationship Id="rId51" Type="http://schemas.openxmlformats.org/officeDocument/2006/relationships/hyperlink" Target="https://www.jinseyulin.cn/" TargetMode="External"/><Relationship Id="rId52" Type="http://schemas.openxmlformats.org/officeDocument/2006/relationships/hyperlink" Target="https://www.zkdot.com/jiameng.html" TargetMode="External"/><Relationship Id="rId53" Type="http://schemas.openxmlformats.org/officeDocument/2006/relationships/hyperlink" Target="https://www.newseed.cn/project/62050" TargetMode="External"/><Relationship Id="rId54" Type="http://schemas.openxmlformats.org/officeDocument/2006/relationships/hyperlink" Target="https://www.jiemodui.com/N/107583" TargetMode="External"/><Relationship Id="rId55" Type="http://schemas.openxmlformats.org/officeDocument/2006/relationships/hyperlink" Target="https://www.creditchina.gov.cn/" TargetMode="External"/><Relationship Id="rId56" Type="http://schemas.openxmlformats.org/officeDocument/2006/relationships/hyperlink" Target="https://amr.hunan.gov.cn/amr/zwx/xxgkmlx/tzggx/202609/t20260923_34071218.html" TargetMode="External"/><Relationship Id="rId57" Type="http://schemas.openxmlformats.org/officeDocument/2006/relationships/hyperlink" Target="https://www.court.gov.cn/zixun/xiangqing/459301.html" TargetMode="External"/><Relationship Id="rId58" Type="http://schemas.openxmlformats.org/officeDocument/2006/relationships/hyperlink" Target="https://www.court.gov.cn/zixun/xiangqing/459331.html" TargetMode="External"/><Relationship Id="rId59" Type="http://schemas.openxmlformats.org/officeDocument/2006/relationships/hyperlink" Target="https://tousu.sina.com.cn/complaint/view/17382375013" TargetMode="External"/><Relationship Id="rId60" Type="http://schemas.openxmlformats.org/officeDocument/2006/relationships/hyperlink" Target="https://www.douyin.com/shipin/7369486553321670665" TargetMode="External"/><Relationship Id="rId61" Type="http://schemas.openxmlformats.org/officeDocument/2006/relationships/hyperlink" Target="https://www.douyin.com/video/7649710055041944875" TargetMode="External"/><Relationship Id="rId62" Type="http://schemas.openxmlformats.org/officeDocument/2006/relationships/hyperlink" Target="https://www.shuididp.cn/yp-79ac31ed35a566fd355a846cd95bc901.html" TargetMode="External"/><Relationship Id="rId63" Type="http://schemas.openxmlformats.org/officeDocument/2006/relationships/hyperlink" Target="https://cd.jiaoyubao.cn/edu/cdjsjy/0_1148597.html" TargetMode="External"/><Relationship Id="rId64" Type="http://schemas.openxmlformats.org/officeDocument/2006/relationships/hyperlink" Target="https://shuidi.cn/company-bc0056ca93b1b4ee3e67b87bedd78501.html" TargetMode="External"/><Relationship Id="rId65" Type="http://schemas.openxmlformats.org/officeDocument/2006/relationships/hyperlink" Target="https://www.talegenes.com/center-jsjyhzzjgz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竞思专注力 / 竞思教育企业调研</dc:title>
  <dc:subject/>
  <dc:creator>企业研究档案</dc:creator>
  <cp:keywords/>
  <dc:description>generated by python-docx</dc:description>
  <cp:lastModifiedBy/>
  <cp:revision>1</cp:revision>
  <dcterms:created xsi:type="dcterms:W3CDTF">2013-12-23T23:15:00Z</dcterms:created>
  <dcterms:modified xsi:type="dcterms:W3CDTF">2013-12-23T23:15:00Z</dcterms:modified>
  <cp:category/>
</cp:coreProperties>
</file>